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C5" w:rsidRPr="00C06C8C" w:rsidRDefault="00C06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 w:rsidRPr="00C06C8C">
        <w:rPr>
          <w:rFonts w:ascii="Times New Roman" w:eastAsia="Times New Roman" w:hAnsi="Times New Roman" w:cs="Times New Roman"/>
          <w:b/>
          <w:caps/>
          <w:sz w:val="28"/>
        </w:rPr>
        <w:t>Повідомлення про виявлення дитини без батьківського піклування</w:t>
      </w:r>
    </w:p>
    <w:p w:rsidR="000464C5" w:rsidRDefault="0004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25565" w:rsidRPr="007264D6" w:rsidRDefault="00825565" w:rsidP="0082556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64D6">
        <w:rPr>
          <w:rFonts w:ascii="Times New Roman" w:hAnsi="Times New Roman" w:cs="Times New Roman"/>
          <w:sz w:val="28"/>
          <w:szCs w:val="28"/>
          <w:u w:val="single"/>
        </w:rPr>
        <w:t>Якщо Ви побачили зниклу дитину:</w:t>
      </w:r>
    </w:p>
    <w:p w:rsidR="00825565" w:rsidRPr="001C21CE" w:rsidRDefault="00825565" w:rsidP="008255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необхідно звернутись до органів Національної поліції особисто чи за телефоном 102. Також можна звернутись до місцевих органів влади (облдержадміністрації, райдержадміністрації, обласної, міської, сільської, селищної ради);</w:t>
      </w:r>
    </w:p>
    <w:p w:rsidR="00825565" w:rsidRDefault="00825565" w:rsidP="008255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Ви знаходитесь в Україні у Вас є можливість зв’язатись з </w:t>
      </w:r>
      <w:r>
        <w:rPr>
          <w:rFonts w:ascii="Times New Roman" w:hAnsi="Times New Roman" w:cs="Times New Roman"/>
          <w:sz w:val="28"/>
          <w:szCs w:val="28"/>
        </w:rPr>
        <w:br/>
        <w:t xml:space="preserve">НУО «Магнолія»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BE4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Messenger</w:t>
      </w:r>
      <w:r w:rsidRPr="00BE4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376ABE">
          <w:rPr>
            <w:rStyle w:val="a3"/>
            <w:rFonts w:ascii="Times New Roman" w:hAnsi="Times New Roman" w:cs="Times New Roman"/>
            <w:sz w:val="28"/>
            <w:szCs w:val="28"/>
          </w:rPr>
          <w:t>https://m.facebook.com/NGOMagnolia/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або заповнити відповідну форму на спеціалізованому сайті за посиланням </w:t>
      </w:r>
      <w:hyperlink r:id="rId6" w:history="1">
        <w:r w:rsidRPr="00ED5A61">
          <w:rPr>
            <w:rStyle w:val="a3"/>
            <w:rFonts w:ascii="Times New Roman" w:hAnsi="Times New Roman" w:cs="Times New Roman"/>
            <w:sz w:val="28"/>
            <w:szCs w:val="28"/>
          </w:rPr>
          <w:t>https://missingchildreneurope.eu/missing-children-ukraine-ua/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825565" w:rsidRDefault="00825565" w:rsidP="0082556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Ви знаходитесь в країні ЄС, Албанії, Сербії, Швейцарії або Великій Британії Ви також можете безкоштовно зателефонувати за номером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5E28C4">
        <w:rPr>
          <w:rFonts w:ascii="Times New Roman" w:hAnsi="Times New Roman" w:cs="Times New Roman"/>
          <w:sz w:val="28"/>
          <w:szCs w:val="28"/>
        </w:rPr>
        <w:t>116-000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565" w:rsidRDefault="00C0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825565" w:rsidRDefault="00825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464C5" w:rsidRDefault="00C06C8C" w:rsidP="008255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залишились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батьківського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піклування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проводиться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постанови </w:t>
      </w:r>
      <w:proofErr w:type="spellStart"/>
      <w:r>
        <w:rPr>
          <w:rFonts w:ascii="Times New Roman" w:eastAsia="Times New Roman" w:hAnsi="Times New Roman" w:cs="Times New Roman"/>
          <w:sz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вересня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2008 року №   866  «</w:t>
      </w:r>
      <w:proofErr w:type="spellStart"/>
      <w:r>
        <w:rPr>
          <w:rFonts w:ascii="Times New Roman" w:eastAsia="Times New Roman" w:hAnsi="Times New Roman" w:cs="Times New Roman"/>
          <w:sz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опіки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піклування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пов’язаної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захистом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». </w:t>
      </w: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464C5" w:rsidRDefault="00C0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Особи, </w:t>
      </w:r>
      <w:proofErr w:type="spellStart"/>
      <w:r>
        <w:rPr>
          <w:rFonts w:ascii="Times New Roman" w:eastAsia="Times New Roman" w:hAnsi="Times New Roman" w:cs="Times New Roman"/>
          <w:sz w:val="28"/>
        </w:rPr>
        <w:t>яким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стало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відомо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факт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залишення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батьківського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піклування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зобов’язані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негайно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повідомити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службу </w:t>
      </w:r>
      <w:proofErr w:type="gramStart"/>
      <w:r>
        <w:rPr>
          <w:rFonts w:ascii="Times New Roman" w:eastAsia="Times New Roman" w:hAnsi="Times New Roman" w:cs="Times New Roman"/>
          <w:sz w:val="28"/>
        </w:rPr>
        <w:t>у справах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464C5" w:rsidRDefault="00C0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ПРО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ДИТИНУ, ЗАЛИШЕНУ БЕЗ БАТЬКІВСЬКОГО ПІКЛУВАННЯ, служба у справах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виконавчий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 </w:t>
      </w:r>
      <w:proofErr w:type="spellStart"/>
      <w:r>
        <w:rPr>
          <w:rFonts w:ascii="Times New Roman" w:eastAsia="Times New Roman" w:hAnsi="Times New Roman" w:cs="Times New Roman"/>
          <w:sz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з’ясувати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0464C5" w:rsidRDefault="00C0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знаходження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464C5" w:rsidRDefault="00C0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вік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464C5" w:rsidRDefault="00C0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відомості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замінюють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464C5" w:rsidRDefault="00C0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залишилась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батьківського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піклування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464C5" w:rsidRDefault="00C0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ім’я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адресу особи,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якої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надійшло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0464C5" w:rsidRDefault="00C06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отримати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іншу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істотне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464C5" w:rsidRDefault="00C0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У 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разі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потреби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необхідних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служба у справах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подає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центру </w:t>
      </w:r>
      <w:proofErr w:type="spellStart"/>
      <w:r>
        <w:rPr>
          <w:rFonts w:ascii="Times New Roman" w:eastAsia="Times New Roman" w:hAnsi="Times New Roman" w:cs="Times New Roman"/>
          <w:sz w:val="28"/>
        </w:rPr>
        <w:t>соціальних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служб для </w:t>
      </w:r>
      <w:proofErr w:type="spellStart"/>
      <w:r>
        <w:rPr>
          <w:rFonts w:ascii="Times New Roman" w:eastAsia="Times New Roman" w:hAnsi="Times New Roman" w:cs="Times New Roman"/>
          <w:sz w:val="28"/>
        </w:rPr>
        <w:t>сім’ї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молоді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відомості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замінюють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залишилася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батьківського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піклування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464C5" w:rsidRDefault="00C0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Служба у справах </w:t>
      </w:r>
      <w:proofErr w:type="spellStart"/>
      <w:r>
        <w:rPr>
          <w:rFonts w:ascii="Times New Roman" w:eastAsia="Times New Roman" w:hAnsi="Times New Roman" w:cs="Times New Roman"/>
          <w:sz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 у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виявлена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села, селища, - </w:t>
      </w:r>
      <w:proofErr w:type="spellStart"/>
      <w:r>
        <w:rPr>
          <w:rFonts w:ascii="Times New Roman" w:eastAsia="Times New Roman" w:hAnsi="Times New Roman" w:cs="Times New Roman"/>
          <w:sz w:val="28"/>
        </w:rPr>
        <w:t>виконавчий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 </w:t>
      </w:r>
      <w:proofErr w:type="spellStart"/>
      <w:r>
        <w:rPr>
          <w:rFonts w:ascii="Times New Roman" w:eastAsia="Times New Roman" w:hAnsi="Times New Roman" w:cs="Times New Roman"/>
          <w:sz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ради разом з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працівниками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уповноваженого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підрозділу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органу </w:t>
      </w:r>
      <w:proofErr w:type="spellStart"/>
      <w:r>
        <w:rPr>
          <w:rFonts w:ascii="Times New Roman" w:eastAsia="Times New Roman" w:hAnsi="Times New Roman" w:cs="Times New Roman"/>
          <w:sz w:val="28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поліції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охорони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після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надходження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дитину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проводять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обстеження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8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про </w:t>
      </w:r>
      <w:proofErr w:type="spellStart"/>
      <w:r>
        <w:rPr>
          <w:rFonts w:ascii="Times New Roman" w:eastAsia="Times New Roman" w:hAnsi="Times New Roman" w:cs="Times New Roman"/>
          <w:sz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складається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відповідний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акт, стану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здоров’я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з’ясовують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обставини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залишення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дитини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батьківського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піклування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464C5" w:rsidRDefault="0004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464C5" w:rsidRDefault="0004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464C5" w:rsidRDefault="00C06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464C5" w:rsidRDefault="0004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464C5" w:rsidRDefault="0004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464C5" w:rsidRDefault="0004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464C5" w:rsidRDefault="0004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464C5" w:rsidRDefault="000464C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464C5" w:rsidRDefault="000464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464C5" w:rsidRDefault="000464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464C5" w:rsidRDefault="0004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464C5" w:rsidRDefault="00046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464C5" w:rsidRDefault="0004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464C5" w:rsidRDefault="0004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464C5" w:rsidRDefault="0004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464C5" w:rsidRDefault="0004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464C5" w:rsidRDefault="00046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464C5" w:rsidRDefault="000464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464C5" w:rsidRDefault="00C0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0464C5" w:rsidRDefault="00C0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464C5" w:rsidRDefault="00C06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464C5" w:rsidRDefault="00C06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464C5" w:rsidRDefault="00C06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464C5" w:rsidRDefault="00C06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464C5" w:rsidRDefault="00046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464C5" w:rsidRDefault="000464C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464C5" w:rsidRDefault="000464C5">
      <w:pPr>
        <w:spacing w:after="0"/>
        <w:jc w:val="both"/>
        <w:rPr>
          <w:rFonts w:ascii="Times New Roman" w:eastAsia="Times New Roman" w:hAnsi="Times New Roman" w:cs="Times New Roman"/>
          <w:strike/>
          <w:sz w:val="28"/>
        </w:rPr>
      </w:pPr>
    </w:p>
    <w:p w:rsidR="000464C5" w:rsidRDefault="000464C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0464C5" w:rsidRDefault="00046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0464C5" w:rsidRDefault="000464C5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0464C5" w:rsidRDefault="000464C5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0464C5" w:rsidRDefault="000464C5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0464C5" w:rsidRDefault="000464C5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0464C5" w:rsidRDefault="000464C5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0464C5" w:rsidRDefault="000464C5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0464C5" w:rsidRDefault="00C06C8C">
      <w:pPr>
        <w:spacing w:after="0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ab/>
      </w:r>
    </w:p>
    <w:sectPr w:rsidR="0004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489D"/>
    <w:multiLevelType w:val="hybridMultilevel"/>
    <w:tmpl w:val="C1626A02"/>
    <w:lvl w:ilvl="0" w:tplc="B816C2C6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4C5"/>
    <w:rsid w:val="000464C5"/>
    <w:rsid w:val="00825565"/>
    <w:rsid w:val="00C0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34F06-251B-4280-AF48-AB63CAAB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565"/>
    <w:rPr>
      <w:color w:val="0563C1" w:themeColor="hyperlink"/>
      <w:u w:val="single"/>
    </w:rPr>
  </w:style>
  <w:style w:type="paragraph" w:styleId="a4">
    <w:name w:val="No Spacing"/>
    <w:uiPriority w:val="1"/>
    <w:qFormat/>
    <w:rsid w:val="00825565"/>
    <w:pPr>
      <w:spacing w:after="0" w:line="240" w:lineRule="auto"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ssingchildreneurope.eu/missing-children-ukraine-ua/" TargetMode="External"/><Relationship Id="rId5" Type="http://schemas.openxmlformats.org/officeDocument/2006/relationships/hyperlink" Target="https://m.facebook.com/NGOMagnol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2022-04-15T20:53:00Z</dcterms:created>
  <dcterms:modified xsi:type="dcterms:W3CDTF">2022-04-15T21:02:00Z</dcterms:modified>
</cp:coreProperties>
</file>