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42A71" w14:textId="43659A91" w:rsidR="008F35FC" w:rsidRDefault="008F35FC" w:rsidP="00F20CC6">
      <w:pPr>
        <w:spacing w:after="0"/>
        <w:contextualSpacing/>
        <w:jc w:val="center"/>
        <w:rPr>
          <w:b/>
          <w:bCs/>
          <w:lang w:val="uk-UA"/>
        </w:rPr>
      </w:pPr>
      <w:r w:rsidRPr="00BB7D09">
        <w:rPr>
          <w:b/>
          <w:u w:val="single"/>
          <w:lang w:val="uk-UA"/>
        </w:rPr>
        <w:t>Соціальна допомога у зв’язку з народженням дитини</w:t>
      </w:r>
    </w:p>
    <w:p w14:paraId="6A1D3812" w14:textId="77777777" w:rsidR="008F35FC" w:rsidRDefault="008F35FC" w:rsidP="00F20CC6">
      <w:pPr>
        <w:spacing w:after="0"/>
        <w:contextualSpacing/>
        <w:jc w:val="center"/>
        <w:rPr>
          <w:b/>
          <w:bCs/>
          <w:lang w:val="uk-UA"/>
        </w:rPr>
      </w:pPr>
    </w:p>
    <w:p w14:paraId="67C355CE" w14:textId="57AEA364" w:rsidR="007368BC" w:rsidRPr="004F68A6" w:rsidRDefault="007368BC" w:rsidP="007368BC">
      <w:pPr>
        <w:tabs>
          <w:tab w:val="left" w:pos="851"/>
        </w:tabs>
        <w:jc w:val="center"/>
        <w:rPr>
          <w:b/>
          <w:bCs/>
          <w:lang w:val="uk-UA"/>
        </w:rPr>
      </w:pPr>
      <w:r w:rsidRPr="004F68A6">
        <w:rPr>
          <w:b/>
          <w:bCs/>
          <w:lang w:val="uk-UA"/>
        </w:rPr>
        <w:t>Допомога при народженні дитини</w:t>
      </w:r>
    </w:p>
    <w:p w14:paraId="2785B643" w14:textId="61BF085F" w:rsidR="00035B38" w:rsidRPr="004F68A6" w:rsidRDefault="00035B38" w:rsidP="00034333">
      <w:pPr>
        <w:spacing w:after="0"/>
        <w:contextualSpacing/>
        <w:jc w:val="both"/>
        <w:rPr>
          <w:lang w:val="uk-UA"/>
        </w:rPr>
      </w:pPr>
    </w:p>
    <w:p w14:paraId="78B10491" w14:textId="71DFB328" w:rsidR="007368BC" w:rsidRPr="004F68A6" w:rsidRDefault="007368BC" w:rsidP="007368BC">
      <w:pPr>
        <w:spacing w:after="0"/>
        <w:ind w:firstLine="567"/>
        <w:contextualSpacing/>
        <w:jc w:val="both"/>
        <w:rPr>
          <w:lang w:val="uk-UA"/>
        </w:rPr>
      </w:pPr>
      <w:r w:rsidRPr="004F68A6">
        <w:rPr>
          <w:b/>
          <w:bCs/>
          <w:i/>
          <w:iCs/>
          <w:lang w:val="uk-UA"/>
        </w:rPr>
        <w:t>Хто може отримати?</w:t>
      </w:r>
      <w:r w:rsidRPr="004F68A6">
        <w:rPr>
          <w:i/>
          <w:iCs/>
          <w:lang w:val="uk-UA"/>
        </w:rPr>
        <w:t xml:space="preserve">  </w:t>
      </w:r>
      <w:r w:rsidRPr="004F68A6">
        <w:rPr>
          <w:lang w:val="uk-UA"/>
        </w:rPr>
        <w:t>Один із батьків дитини, опікун, які постійно проживають разом з дитиною</w:t>
      </w:r>
      <w:r w:rsidR="004F68A6">
        <w:rPr>
          <w:lang w:val="uk-UA"/>
        </w:rPr>
        <w:t>.</w:t>
      </w:r>
    </w:p>
    <w:p w14:paraId="47587DFD" w14:textId="1F70858C" w:rsidR="007368BC" w:rsidRPr="004F68A6" w:rsidRDefault="007368BC" w:rsidP="007368BC">
      <w:pPr>
        <w:spacing w:after="0"/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4F68A6">
        <w:rPr>
          <w:b/>
          <w:bCs/>
          <w:i/>
          <w:iCs/>
          <w:lang w:val="uk-UA"/>
        </w:rPr>
        <w:t>Коли?</w:t>
      </w:r>
      <w:r w:rsidRPr="004F68A6">
        <w:rPr>
          <w:i/>
          <w:iCs/>
          <w:lang w:val="uk-UA"/>
        </w:rPr>
        <w:t xml:space="preserve"> </w:t>
      </w:r>
      <w:r w:rsidRPr="004F68A6">
        <w:rPr>
          <w:color w:val="000000" w:themeColor="text1"/>
          <w:shd w:val="clear" w:color="auto" w:fill="FFFFFF"/>
          <w:lang w:val="uk-UA"/>
        </w:rPr>
        <w:t>Не пізніше ніж через 12 календарних місяців після народження дитини.</w:t>
      </w:r>
    </w:p>
    <w:p w14:paraId="3AC01F7B" w14:textId="2A0E5BAF" w:rsidR="007368BC" w:rsidRPr="004F68A6" w:rsidRDefault="007368BC" w:rsidP="007368BC">
      <w:pPr>
        <w:spacing w:after="0"/>
        <w:ind w:firstLine="567"/>
        <w:contextualSpacing/>
        <w:jc w:val="both"/>
        <w:rPr>
          <w:color w:val="000000" w:themeColor="text1"/>
          <w:shd w:val="clear" w:color="auto" w:fill="FFFFFF"/>
          <w:lang w:val="uk-UA"/>
        </w:rPr>
      </w:pPr>
      <w:r w:rsidRPr="004F68A6">
        <w:rPr>
          <w:b/>
          <w:bCs/>
          <w:i/>
          <w:iCs/>
          <w:color w:val="000000" w:themeColor="text1"/>
          <w:shd w:val="clear" w:color="auto" w:fill="FFFFFF"/>
          <w:lang w:val="uk-UA"/>
        </w:rPr>
        <w:t xml:space="preserve">Що необхідно? </w:t>
      </w:r>
      <w:r w:rsidRPr="004F68A6">
        <w:rPr>
          <w:color w:val="000000" w:themeColor="text1"/>
          <w:shd w:val="clear" w:color="auto" w:fill="FFFFFF"/>
          <w:lang w:val="uk-UA"/>
        </w:rPr>
        <w:t>Пред’явити паспорт або інший документ, що посвідчує особу, та подати:</w:t>
      </w:r>
    </w:p>
    <w:p w14:paraId="23C39022" w14:textId="5AB3D46E" w:rsidR="007368BC" w:rsidRPr="004F68A6" w:rsidRDefault="007368BC" w:rsidP="00295557">
      <w:pPr>
        <w:ind w:firstLine="567"/>
        <w:rPr>
          <w:lang w:val="uk-UA"/>
        </w:rPr>
      </w:pPr>
      <w:r w:rsidRPr="004F68A6">
        <w:rPr>
          <w:lang w:val="uk-UA"/>
        </w:rPr>
        <w:t>1) заява одного з батьків (опікуна), з яким постійно проживає дитина,;</w:t>
      </w:r>
    </w:p>
    <w:p w14:paraId="7E085E80" w14:textId="77777777" w:rsidR="007368BC" w:rsidRPr="004F68A6" w:rsidRDefault="007368BC" w:rsidP="00295557">
      <w:pPr>
        <w:ind w:firstLine="567"/>
        <w:rPr>
          <w:lang w:val="uk-UA"/>
        </w:rPr>
      </w:pPr>
      <w:bookmarkStart w:id="0" w:name="n100"/>
      <w:bookmarkStart w:id="1" w:name="n101"/>
      <w:bookmarkEnd w:id="0"/>
      <w:bookmarkEnd w:id="1"/>
      <w:r w:rsidRPr="004F68A6">
        <w:rPr>
          <w:lang w:val="uk-UA"/>
        </w:rPr>
        <w:t>2) копія свідоцтва про народження дитини (з пред’явленням оригіналу).</w:t>
      </w:r>
    </w:p>
    <w:p w14:paraId="40BF9912" w14:textId="2BE7750F" w:rsidR="007368BC" w:rsidRPr="008F35FC" w:rsidRDefault="007368BC" w:rsidP="00295557">
      <w:pPr>
        <w:ind w:firstLine="567"/>
        <w:jc w:val="both"/>
        <w:rPr>
          <w:lang w:val="uk-UA"/>
        </w:rPr>
      </w:pPr>
      <w:bookmarkStart w:id="2" w:name="n102"/>
      <w:bookmarkStart w:id="3" w:name="n103"/>
      <w:bookmarkStart w:id="4" w:name="n105"/>
      <w:bookmarkEnd w:id="2"/>
      <w:bookmarkEnd w:id="3"/>
      <w:bookmarkEnd w:id="4"/>
      <w:r w:rsidRPr="008F35FC">
        <w:rPr>
          <w:bCs/>
          <w:lang w:val="uk-UA"/>
        </w:rPr>
        <w:t>Опікуни</w:t>
      </w:r>
      <w:r w:rsidRPr="008F35FC">
        <w:rPr>
          <w:lang w:val="uk-UA"/>
        </w:rPr>
        <w:t xml:space="preserve"> подають, крім зазначених документів, копію рішення про встановлення опіки.</w:t>
      </w:r>
    </w:p>
    <w:p w14:paraId="11602E7E" w14:textId="7419F9F0" w:rsidR="007368BC" w:rsidRPr="004F68A6" w:rsidRDefault="007368BC" w:rsidP="00295557">
      <w:pPr>
        <w:ind w:firstLine="567"/>
        <w:jc w:val="both"/>
        <w:rPr>
          <w:lang w:val="uk-UA"/>
        </w:rPr>
      </w:pPr>
      <w:bookmarkStart w:id="5" w:name="n106"/>
      <w:bookmarkEnd w:id="5"/>
      <w:r w:rsidRPr="004F68A6">
        <w:rPr>
          <w:lang w:val="uk-UA"/>
        </w:rPr>
        <w:t>Жінки, які мають зареєстроване місце проживання на території України і народили дитину під час тимчасового перебування за межами України, подають видані компетентними органами країни перебування і легалізовані в установленому порядку документи, що засвідчують народження дитини, якщо інше не передбачено міжнародними договорами України.</w:t>
      </w:r>
    </w:p>
    <w:p w14:paraId="0B1C04FD" w14:textId="2F57026D" w:rsidR="00295557" w:rsidRPr="00E035EE" w:rsidRDefault="004F68A6" w:rsidP="00295557">
      <w:pPr>
        <w:ind w:firstLine="567"/>
        <w:jc w:val="both"/>
        <w:rPr>
          <w:lang w:val="uk-UA"/>
        </w:rPr>
      </w:pPr>
      <w:r w:rsidRPr="004F68A6">
        <w:rPr>
          <w:b/>
          <w:bCs/>
          <w:i/>
          <w:iCs/>
          <w:lang w:val="uk-UA"/>
        </w:rPr>
        <w:t xml:space="preserve">Куди звертатись? </w:t>
      </w:r>
      <w:r w:rsidR="00CB6034" w:rsidRPr="00CB6034">
        <w:rPr>
          <w:lang w:val="uk-UA"/>
        </w:rPr>
        <w:t>Заяву можна подати</w:t>
      </w:r>
      <w:r w:rsidR="00CB6034">
        <w:rPr>
          <w:b/>
          <w:bCs/>
          <w:i/>
          <w:iCs/>
          <w:lang w:val="uk-UA"/>
        </w:rPr>
        <w:t xml:space="preserve"> </w:t>
      </w:r>
      <w:r w:rsidRPr="004F68A6">
        <w:rPr>
          <w:lang w:val="uk-UA"/>
        </w:rPr>
        <w:t xml:space="preserve">в електронній формі (через офіційний веб-сайт </w:t>
      </w:r>
      <w:proofErr w:type="spellStart"/>
      <w:r w:rsidR="00CB6034" w:rsidRPr="004F68A6">
        <w:rPr>
          <w:lang w:val="uk-UA"/>
        </w:rPr>
        <w:t>Мінсоцполітики</w:t>
      </w:r>
      <w:proofErr w:type="spellEnd"/>
      <w:r w:rsidR="00CB6034" w:rsidRPr="004F68A6">
        <w:rPr>
          <w:rStyle w:val="aa"/>
          <w:lang w:val="uk-UA"/>
        </w:rPr>
        <w:footnoteReference w:id="1"/>
      </w:r>
      <w:r w:rsidR="00CB6034" w:rsidRPr="004F68A6">
        <w:rPr>
          <w:lang w:val="uk-UA"/>
        </w:rPr>
        <w:t xml:space="preserve"> </w:t>
      </w:r>
      <w:r w:rsidRPr="004F68A6">
        <w:rPr>
          <w:lang w:val="uk-UA"/>
        </w:rPr>
        <w:t>, інтегровані з ним інформаційні системи органів виконавчої влади та органів місцевого самоврядування або Єдиний державний веб-портал електронних послуг</w:t>
      </w:r>
      <w:r w:rsidR="00CB6034">
        <w:rPr>
          <w:lang w:val="uk-UA"/>
        </w:rPr>
        <w:t xml:space="preserve"> (ДІЯ)</w:t>
      </w:r>
      <w:r w:rsidR="00E035EE">
        <w:rPr>
          <w:lang w:val="uk-UA"/>
        </w:rPr>
        <w:t>. Також заяву та інші документи можна подати до</w:t>
      </w:r>
      <w:r w:rsidR="00C9120C" w:rsidRPr="00C9120C">
        <w:rPr>
          <w:lang w:val="uk-UA"/>
        </w:rPr>
        <w:t xml:space="preserve"> </w:t>
      </w:r>
      <w:r w:rsidR="00C9120C" w:rsidRPr="00C9120C">
        <w:rPr>
          <w:rFonts w:cs="Times New Roman"/>
          <w:color w:val="000000"/>
          <w:szCs w:val="28"/>
          <w:shd w:val="clear" w:color="auto" w:fill="FFFFFF"/>
          <w:lang w:val="uk-UA"/>
        </w:rPr>
        <w:t>структурного підрозділу з питань соціального захисту населення місцевої державної адміністрації</w:t>
      </w:r>
      <w:r w:rsidR="00C9120C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, </w:t>
      </w:r>
      <w:r w:rsidR="00E035EE" w:rsidRPr="00E035EE">
        <w:rPr>
          <w:lang w:val="uk-UA"/>
        </w:rPr>
        <w:t xml:space="preserve">виконавчого органу сільської, селищної, міської ради відповідної територіальної громади </w:t>
      </w:r>
      <w:r w:rsidR="00C9120C">
        <w:rPr>
          <w:lang w:val="uk-UA"/>
        </w:rPr>
        <w:t>або</w:t>
      </w:r>
      <w:r w:rsidR="00E035EE" w:rsidRPr="00E035EE">
        <w:rPr>
          <w:lang w:val="uk-UA"/>
        </w:rPr>
        <w:t xml:space="preserve"> центру надання адміністративних послуг</w:t>
      </w:r>
      <w:r w:rsidR="00E035EE">
        <w:rPr>
          <w:lang w:val="uk-UA"/>
        </w:rPr>
        <w:t>.</w:t>
      </w:r>
    </w:p>
    <w:p w14:paraId="13339FB8" w14:textId="77777777" w:rsidR="00295557" w:rsidRPr="004F68A6" w:rsidRDefault="00295557" w:rsidP="00295557">
      <w:pPr>
        <w:ind w:firstLine="567"/>
        <w:jc w:val="both"/>
        <w:rPr>
          <w:lang w:val="uk-UA"/>
        </w:rPr>
      </w:pPr>
      <w:r w:rsidRPr="004F68A6">
        <w:rPr>
          <w:b/>
          <w:bCs/>
          <w:i/>
          <w:iCs/>
          <w:lang w:val="uk-UA"/>
        </w:rPr>
        <w:t xml:space="preserve">Яка сума допомоги? </w:t>
      </w:r>
      <w:r w:rsidRPr="004F68A6">
        <w:rPr>
          <w:rStyle w:val="a6"/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4F68A6">
        <w:rPr>
          <w:b/>
          <w:bCs/>
          <w:lang w:val="uk-UA"/>
        </w:rPr>
        <w:t>41280</w:t>
      </w:r>
      <w:r w:rsidRPr="004F68A6">
        <w:rPr>
          <w:lang w:val="uk-UA"/>
        </w:rPr>
        <w:t xml:space="preserve"> гривень незалежно від того, яка дитина за черговістю (перша, друга, третя чи кожна наступна). </w:t>
      </w:r>
    </w:p>
    <w:p w14:paraId="65832055" w14:textId="7853ED42" w:rsidR="001506F6" w:rsidRDefault="00295557" w:rsidP="00295557">
      <w:pPr>
        <w:ind w:firstLine="567"/>
        <w:jc w:val="both"/>
        <w:rPr>
          <w:lang w:val="uk-UA"/>
        </w:rPr>
      </w:pPr>
      <w:r w:rsidRPr="004F68A6">
        <w:rPr>
          <w:lang w:val="uk-UA"/>
        </w:rPr>
        <w:t xml:space="preserve">!Однак виплата здійснюється </w:t>
      </w:r>
      <w:r w:rsidRPr="004F68A6">
        <w:rPr>
          <w:b/>
          <w:bCs/>
          <w:lang w:val="uk-UA"/>
        </w:rPr>
        <w:t>одноразово</w:t>
      </w:r>
      <w:r w:rsidRPr="004F68A6">
        <w:rPr>
          <w:lang w:val="uk-UA"/>
        </w:rPr>
        <w:t xml:space="preserve"> в сумі </w:t>
      </w:r>
      <w:r w:rsidRPr="004F68A6">
        <w:rPr>
          <w:b/>
          <w:bCs/>
          <w:lang w:val="uk-UA"/>
        </w:rPr>
        <w:t>10320</w:t>
      </w:r>
      <w:r w:rsidRPr="004F68A6">
        <w:rPr>
          <w:lang w:val="uk-UA"/>
        </w:rPr>
        <w:t xml:space="preserve"> гривень, решта суми допомоги (30960 гривень) буде виплачуватися протягом наступних 36 місяців рівними частинами в сумі </w:t>
      </w:r>
      <w:r w:rsidRPr="004F68A6">
        <w:rPr>
          <w:b/>
          <w:bCs/>
          <w:lang w:val="uk-UA"/>
        </w:rPr>
        <w:t>860 гривень щомісяця</w:t>
      </w:r>
      <w:r w:rsidRPr="004F68A6">
        <w:rPr>
          <w:lang w:val="uk-UA"/>
        </w:rPr>
        <w:t xml:space="preserve">. </w:t>
      </w:r>
    </w:p>
    <w:p w14:paraId="46C205B8" w14:textId="77777777" w:rsidR="001506F6" w:rsidRDefault="001506F6">
      <w:pPr>
        <w:spacing w:line="259" w:lineRule="auto"/>
        <w:rPr>
          <w:lang w:val="uk-UA"/>
        </w:rPr>
      </w:pPr>
      <w:r>
        <w:rPr>
          <w:lang w:val="uk-UA"/>
        </w:rPr>
        <w:br w:type="page"/>
      </w:r>
    </w:p>
    <w:p w14:paraId="1C6250B8" w14:textId="77777777" w:rsidR="001506F6" w:rsidRPr="004F68A6" w:rsidRDefault="001506F6" w:rsidP="001506F6">
      <w:pPr>
        <w:spacing w:after="0"/>
        <w:contextualSpacing/>
        <w:jc w:val="center"/>
        <w:rPr>
          <w:b/>
          <w:bCs/>
          <w:lang w:val="uk-UA"/>
        </w:rPr>
      </w:pPr>
      <w:r w:rsidRPr="004F68A6">
        <w:rPr>
          <w:b/>
          <w:bCs/>
          <w:lang w:val="uk-UA"/>
        </w:rPr>
        <w:lastRenderedPageBreak/>
        <w:t>Комплексна послуга «</w:t>
      </w:r>
      <w:proofErr w:type="spellStart"/>
      <w:r w:rsidRPr="004F68A6">
        <w:rPr>
          <w:b/>
          <w:bCs/>
          <w:lang w:val="uk-UA"/>
        </w:rPr>
        <w:t>єМалятко</w:t>
      </w:r>
      <w:proofErr w:type="spellEnd"/>
      <w:r w:rsidRPr="004F68A6">
        <w:rPr>
          <w:b/>
          <w:bCs/>
          <w:lang w:val="uk-UA"/>
        </w:rPr>
        <w:t>»</w:t>
      </w:r>
    </w:p>
    <w:p w14:paraId="02BF5367" w14:textId="77777777" w:rsidR="001506F6" w:rsidRPr="004F68A6" w:rsidRDefault="001506F6" w:rsidP="001506F6">
      <w:pPr>
        <w:spacing w:after="0"/>
        <w:contextualSpacing/>
        <w:jc w:val="center"/>
        <w:rPr>
          <w:b/>
          <w:bCs/>
          <w:lang w:val="uk-UA"/>
        </w:rPr>
      </w:pPr>
    </w:p>
    <w:p w14:paraId="00EF3E82" w14:textId="77777777" w:rsidR="001506F6" w:rsidRPr="004F68A6" w:rsidRDefault="001506F6" w:rsidP="001506F6">
      <w:pPr>
        <w:ind w:firstLine="567"/>
        <w:jc w:val="both"/>
        <w:rPr>
          <w:lang w:val="uk-UA"/>
        </w:rPr>
      </w:pPr>
      <w:proofErr w:type="spellStart"/>
      <w:r w:rsidRPr="004F68A6">
        <w:rPr>
          <w:b/>
          <w:bCs/>
          <w:lang w:val="uk-UA"/>
        </w:rPr>
        <w:t>єМалятко</w:t>
      </w:r>
      <w:proofErr w:type="spellEnd"/>
      <w:r w:rsidRPr="004F68A6">
        <w:rPr>
          <w:lang w:val="uk-UA"/>
        </w:rPr>
        <w:t xml:space="preserve"> — комплексна послуга для батьків новонароджених, завдяки якій можна отримати комплекс державних послуг від різних органів влади, необхідних при народженні дитини. </w:t>
      </w:r>
    </w:p>
    <w:p w14:paraId="753DBB85" w14:textId="77777777" w:rsidR="001506F6" w:rsidRPr="004F68A6" w:rsidRDefault="001506F6" w:rsidP="001506F6">
      <w:pPr>
        <w:spacing w:after="0"/>
        <w:ind w:firstLine="567"/>
        <w:contextualSpacing/>
        <w:jc w:val="both"/>
        <w:rPr>
          <w:b/>
          <w:bCs/>
          <w:lang w:val="uk-UA"/>
        </w:rPr>
      </w:pPr>
      <w:proofErr w:type="spellStart"/>
      <w:r w:rsidRPr="004F68A6">
        <w:rPr>
          <w:b/>
          <w:bCs/>
          <w:lang w:val="uk-UA"/>
        </w:rPr>
        <w:t>єМалятко</w:t>
      </w:r>
      <w:proofErr w:type="spellEnd"/>
      <w:r w:rsidRPr="004F68A6">
        <w:rPr>
          <w:b/>
          <w:bCs/>
          <w:lang w:val="uk-UA"/>
        </w:rPr>
        <w:t xml:space="preserve"> надає можливість:</w:t>
      </w:r>
    </w:p>
    <w:p w14:paraId="5C4FDA4A" w14:textId="77777777" w:rsidR="001506F6" w:rsidRPr="004F68A6" w:rsidRDefault="001506F6" w:rsidP="001506F6">
      <w:pPr>
        <w:spacing w:after="0"/>
        <w:ind w:firstLine="567"/>
        <w:contextualSpacing/>
        <w:jc w:val="both"/>
        <w:rPr>
          <w:lang w:val="uk-UA"/>
        </w:rPr>
      </w:pPr>
    </w:p>
    <w:p w14:paraId="7E763527" w14:textId="77777777" w:rsidR="001506F6" w:rsidRPr="004F68A6" w:rsidRDefault="001506F6" w:rsidP="001506F6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lang w:val="uk-UA"/>
        </w:rPr>
      </w:pPr>
      <w:r w:rsidRPr="004F68A6">
        <w:rPr>
          <w:lang w:val="uk-UA"/>
        </w:rPr>
        <w:t>проведення державної реєстрації народження;</w:t>
      </w:r>
    </w:p>
    <w:p w14:paraId="17E20511" w14:textId="77777777" w:rsidR="001506F6" w:rsidRPr="004F68A6" w:rsidRDefault="001506F6" w:rsidP="001506F6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lang w:val="uk-UA"/>
        </w:rPr>
      </w:pPr>
      <w:r w:rsidRPr="004F68A6">
        <w:rPr>
          <w:lang w:val="uk-UA"/>
        </w:rPr>
        <w:t>реєстрації місця проживання дитини;</w:t>
      </w:r>
    </w:p>
    <w:p w14:paraId="54E9263B" w14:textId="77777777" w:rsidR="001506F6" w:rsidRPr="004F68A6" w:rsidRDefault="001506F6" w:rsidP="001506F6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lang w:val="uk-UA"/>
        </w:rPr>
      </w:pPr>
      <w:r w:rsidRPr="004F68A6">
        <w:rPr>
          <w:lang w:val="uk-UA"/>
        </w:rPr>
        <w:t>призначення державної допомоги при народженні дитини;</w:t>
      </w:r>
    </w:p>
    <w:p w14:paraId="0F6C8319" w14:textId="77777777" w:rsidR="001506F6" w:rsidRPr="004F68A6" w:rsidRDefault="001506F6" w:rsidP="001506F6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lang w:val="uk-UA"/>
        </w:rPr>
      </w:pPr>
      <w:r w:rsidRPr="004F68A6">
        <w:rPr>
          <w:lang w:val="uk-UA"/>
        </w:rPr>
        <w:t>призначення допомоги на дітей, які виховуються у багатодітних сім’ях;</w:t>
      </w:r>
    </w:p>
    <w:p w14:paraId="50EE0B81" w14:textId="77777777" w:rsidR="001506F6" w:rsidRPr="004F68A6" w:rsidRDefault="001506F6" w:rsidP="001506F6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lang w:val="uk-UA"/>
        </w:rPr>
      </w:pPr>
      <w:r w:rsidRPr="004F68A6">
        <w:rPr>
          <w:lang w:val="uk-UA"/>
        </w:rPr>
        <w:t>внесення відомостей про дитину до Реєстру пацієнтів, що ведеться у центральній базі даних електронної системи охорони здоров’я;</w:t>
      </w:r>
    </w:p>
    <w:p w14:paraId="573C4142" w14:textId="77777777" w:rsidR="001506F6" w:rsidRPr="004F68A6" w:rsidRDefault="001506F6" w:rsidP="001506F6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lang w:val="uk-UA"/>
        </w:rPr>
      </w:pPr>
      <w:r w:rsidRPr="004F68A6">
        <w:rPr>
          <w:lang w:val="uk-UA"/>
        </w:rPr>
        <w:t>реєстрації дитини у Державному реєстрі фізичних осіб – платників податків;</w:t>
      </w:r>
    </w:p>
    <w:p w14:paraId="3DA0624F" w14:textId="77777777" w:rsidR="001506F6" w:rsidRPr="004F68A6" w:rsidRDefault="001506F6" w:rsidP="001506F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color w:val="000000" w:themeColor="text1"/>
          <w:lang w:val="uk-UA"/>
        </w:rPr>
      </w:pPr>
      <w:r w:rsidRPr="004F68A6">
        <w:rPr>
          <w:color w:val="000000" w:themeColor="text1"/>
          <w:lang w:val="uk-UA"/>
        </w:rPr>
        <w:t>видача посвідчень батьків багатодітної сім’ї та дитини з багатодітної сім’ї;</w:t>
      </w:r>
    </w:p>
    <w:p w14:paraId="4CE848AA" w14:textId="77777777" w:rsidR="001506F6" w:rsidRPr="004F68A6" w:rsidRDefault="001506F6" w:rsidP="001506F6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lang w:val="uk-UA"/>
        </w:rPr>
      </w:pPr>
      <w:r w:rsidRPr="004F68A6">
        <w:rPr>
          <w:lang w:val="uk-UA"/>
        </w:rPr>
        <w:t>визначення належності новонародженої дитини до громадянства України;</w:t>
      </w:r>
    </w:p>
    <w:p w14:paraId="0638850B" w14:textId="77777777" w:rsidR="001506F6" w:rsidRPr="004F68A6" w:rsidRDefault="001506F6" w:rsidP="001506F6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lang w:val="uk-UA"/>
        </w:rPr>
      </w:pPr>
      <w:r w:rsidRPr="004F68A6">
        <w:rPr>
          <w:lang w:val="uk-UA"/>
        </w:rPr>
        <w:t>внесення інформації про новонароджену дитину до Єдиного державного демографічного реєстру з присвоєнням унікального номера запису в ньому.</w:t>
      </w:r>
    </w:p>
    <w:p w14:paraId="41549DF6" w14:textId="77777777" w:rsidR="001506F6" w:rsidRPr="004F68A6" w:rsidRDefault="001506F6" w:rsidP="001506F6">
      <w:pPr>
        <w:spacing w:after="0"/>
        <w:ind w:firstLine="567"/>
        <w:contextualSpacing/>
        <w:jc w:val="both"/>
        <w:rPr>
          <w:lang w:val="uk-UA"/>
        </w:rPr>
      </w:pPr>
    </w:p>
    <w:p w14:paraId="663CAB39" w14:textId="77777777" w:rsidR="001506F6" w:rsidRPr="004F68A6" w:rsidRDefault="001506F6" w:rsidP="001506F6">
      <w:pPr>
        <w:ind w:firstLine="567"/>
        <w:jc w:val="both"/>
        <w:rPr>
          <w:lang w:val="uk-UA"/>
        </w:rPr>
      </w:pPr>
      <w:r w:rsidRPr="004F68A6">
        <w:rPr>
          <w:lang w:val="uk-UA"/>
        </w:rPr>
        <w:t xml:space="preserve">Таку послугу можна отримати </w:t>
      </w:r>
      <w:r w:rsidRPr="004F68A6">
        <w:rPr>
          <w:b/>
          <w:bCs/>
          <w:lang w:val="uk-UA"/>
        </w:rPr>
        <w:t xml:space="preserve">онлайн </w:t>
      </w:r>
      <w:r w:rsidRPr="004F68A6">
        <w:rPr>
          <w:lang w:val="uk-UA"/>
        </w:rPr>
        <w:t>(за допомогою веб-порталу або застосунку «ДІЯ»)</w:t>
      </w:r>
      <w:r w:rsidRPr="004F68A6">
        <w:rPr>
          <w:b/>
          <w:bCs/>
          <w:lang w:val="uk-UA"/>
        </w:rPr>
        <w:t xml:space="preserve"> </w:t>
      </w:r>
      <w:r w:rsidRPr="004F68A6">
        <w:rPr>
          <w:lang w:val="uk-UA"/>
        </w:rPr>
        <w:t>та</w:t>
      </w:r>
      <w:r w:rsidRPr="004F68A6">
        <w:rPr>
          <w:b/>
          <w:bCs/>
          <w:lang w:val="uk-UA"/>
        </w:rPr>
        <w:t xml:space="preserve"> </w:t>
      </w:r>
      <w:proofErr w:type="spellStart"/>
      <w:r w:rsidRPr="004F68A6">
        <w:rPr>
          <w:b/>
          <w:bCs/>
          <w:lang w:val="uk-UA"/>
        </w:rPr>
        <w:t>офлайн</w:t>
      </w:r>
      <w:proofErr w:type="spellEnd"/>
      <w:r w:rsidRPr="004F68A6">
        <w:rPr>
          <w:b/>
          <w:bCs/>
          <w:lang w:val="uk-UA"/>
        </w:rPr>
        <w:t xml:space="preserve"> (</w:t>
      </w:r>
      <w:r w:rsidRPr="004F68A6">
        <w:rPr>
          <w:lang w:val="uk-UA"/>
        </w:rPr>
        <w:t>за допомогою адміністратора у пологовому будинку (до виписки), центрі надання адміністративних послуг або у відділі ДРАЦС за місцем проживання батька або матері).</w:t>
      </w:r>
    </w:p>
    <w:p w14:paraId="4081A723" w14:textId="77777777" w:rsidR="001506F6" w:rsidRPr="004F68A6" w:rsidRDefault="001506F6" w:rsidP="001506F6">
      <w:pPr>
        <w:ind w:firstLine="567"/>
        <w:jc w:val="both"/>
        <w:rPr>
          <w:i/>
          <w:iCs/>
          <w:lang w:val="uk-UA"/>
        </w:rPr>
      </w:pPr>
    </w:p>
    <w:p w14:paraId="48F5C61A" w14:textId="77777777" w:rsidR="001506F6" w:rsidRPr="004F68A6" w:rsidRDefault="001506F6" w:rsidP="001506F6">
      <w:pPr>
        <w:ind w:firstLine="567"/>
        <w:jc w:val="both"/>
        <w:rPr>
          <w:b/>
          <w:bCs/>
          <w:i/>
          <w:iCs/>
          <w:lang w:val="uk-UA"/>
        </w:rPr>
      </w:pPr>
      <w:r w:rsidRPr="004F68A6">
        <w:rPr>
          <w:b/>
          <w:bCs/>
          <w:i/>
          <w:iCs/>
          <w:lang w:val="uk-UA"/>
        </w:rPr>
        <w:t>Щоб замовити комплексну послугу </w:t>
      </w:r>
      <w:proofErr w:type="spellStart"/>
      <w:r w:rsidRPr="004F68A6">
        <w:rPr>
          <w:b/>
          <w:bCs/>
          <w:i/>
          <w:iCs/>
          <w:lang w:val="uk-UA"/>
        </w:rPr>
        <w:t>єМалятко</w:t>
      </w:r>
      <w:proofErr w:type="spellEnd"/>
      <w:r w:rsidRPr="004F68A6">
        <w:rPr>
          <w:b/>
          <w:bCs/>
          <w:i/>
          <w:iCs/>
          <w:lang w:val="uk-UA"/>
        </w:rPr>
        <w:t> ОНЛАЙН необхідно: </w:t>
      </w:r>
    </w:p>
    <w:p w14:paraId="17BDABDD" w14:textId="77777777" w:rsidR="001506F6" w:rsidRPr="004F68A6" w:rsidRDefault="001506F6" w:rsidP="001506F6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4F68A6">
        <w:rPr>
          <w:lang w:val="uk-UA"/>
        </w:rPr>
        <w:t xml:space="preserve">номер медичного висновку про народження. </w:t>
      </w:r>
    </w:p>
    <w:p w14:paraId="6276FDA6" w14:textId="77777777" w:rsidR="001506F6" w:rsidRPr="004F68A6" w:rsidRDefault="001506F6" w:rsidP="001506F6">
      <w:pPr>
        <w:ind w:firstLine="567"/>
        <w:jc w:val="both"/>
        <w:rPr>
          <w:lang w:val="uk-UA"/>
        </w:rPr>
      </w:pPr>
      <w:r w:rsidRPr="004F68A6">
        <w:rPr>
          <w:lang w:val="uk-UA"/>
        </w:rPr>
        <w:t xml:space="preserve">Медичний висновок є заміною паперового медичного свідоцтва про народження (форма 103/о) та видається лікарем у пологовому будинку. Номер медичного висновку надсилається матері дитини у </w:t>
      </w:r>
      <w:proofErr w:type="spellStart"/>
      <w:r w:rsidRPr="004F68A6">
        <w:rPr>
          <w:lang w:val="uk-UA"/>
        </w:rPr>
        <w:t>смс</w:t>
      </w:r>
      <w:proofErr w:type="spellEnd"/>
      <w:r w:rsidRPr="004F68A6">
        <w:rPr>
          <w:lang w:val="uk-UA"/>
        </w:rPr>
        <w:t xml:space="preserve"> (додатково лікар може видати роздруковану інформаційну довідку).</w:t>
      </w:r>
    </w:p>
    <w:p w14:paraId="09EDA445" w14:textId="77777777" w:rsidR="001506F6" w:rsidRPr="004F68A6" w:rsidRDefault="001506F6" w:rsidP="001506F6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 w:themeColor="text1"/>
          <w:lang w:val="uk-UA"/>
        </w:rPr>
      </w:pPr>
      <w:r w:rsidRPr="004F68A6">
        <w:rPr>
          <w:color w:val="000000" w:themeColor="text1"/>
          <w:lang w:val="uk-UA"/>
        </w:rPr>
        <w:t xml:space="preserve">кваліфікований електронний підпис. Отримати підпис можна у застосунку Дія (Меню - </w:t>
      </w:r>
      <w:proofErr w:type="spellStart"/>
      <w:r w:rsidRPr="004F68A6">
        <w:rPr>
          <w:color w:val="000000" w:themeColor="text1"/>
          <w:lang w:val="uk-UA"/>
        </w:rPr>
        <w:t>Дія.Підпис</w:t>
      </w:r>
      <w:proofErr w:type="spellEnd"/>
      <w:r w:rsidRPr="004F68A6">
        <w:rPr>
          <w:color w:val="000000" w:themeColor="text1"/>
          <w:lang w:val="uk-UA"/>
        </w:rPr>
        <w:t>), </w:t>
      </w:r>
      <w:hyperlink r:id="rId8" w:history="1">
        <w:r w:rsidRPr="004F68A6">
          <w:rPr>
            <w:rStyle w:val="a7"/>
            <w:color w:val="000000" w:themeColor="text1"/>
            <w:u w:val="none"/>
            <w:lang w:val="uk-UA"/>
          </w:rPr>
          <w:t>онлайн</w:t>
        </w:r>
      </w:hyperlink>
      <w:r w:rsidRPr="004F68A6">
        <w:rPr>
          <w:color w:val="000000" w:themeColor="text1"/>
          <w:lang w:val="uk-UA"/>
        </w:rPr>
        <w:t> у Приват24 або </w:t>
      </w:r>
      <w:proofErr w:type="spellStart"/>
      <w:r>
        <w:rPr>
          <w:rStyle w:val="a7"/>
          <w:color w:val="000000" w:themeColor="text1"/>
          <w:u w:val="none"/>
          <w:lang w:val="uk-UA"/>
        </w:rPr>
        <w:fldChar w:fldCharType="begin"/>
      </w:r>
      <w:r>
        <w:rPr>
          <w:rStyle w:val="a7"/>
          <w:color w:val="000000" w:themeColor="text1"/>
          <w:u w:val="none"/>
          <w:lang w:val="uk-UA"/>
        </w:rPr>
        <w:instrText xml:space="preserve"> HYPERLINK "https://czo.gov.ua/ca-registry" </w:instrText>
      </w:r>
      <w:r>
        <w:rPr>
          <w:rStyle w:val="a7"/>
          <w:color w:val="000000" w:themeColor="text1"/>
          <w:u w:val="none"/>
          <w:lang w:val="uk-UA"/>
        </w:rPr>
        <w:fldChar w:fldCharType="separate"/>
      </w:r>
      <w:r w:rsidRPr="004F68A6">
        <w:rPr>
          <w:rStyle w:val="a7"/>
          <w:color w:val="000000" w:themeColor="text1"/>
          <w:u w:val="none"/>
          <w:lang w:val="uk-UA"/>
        </w:rPr>
        <w:t>офлайн</w:t>
      </w:r>
      <w:proofErr w:type="spellEnd"/>
      <w:r>
        <w:rPr>
          <w:rStyle w:val="a7"/>
          <w:color w:val="000000" w:themeColor="text1"/>
          <w:u w:val="none"/>
          <w:lang w:val="uk-UA"/>
        </w:rPr>
        <w:fldChar w:fldCharType="end"/>
      </w:r>
      <w:r w:rsidRPr="004F68A6">
        <w:rPr>
          <w:color w:val="000000" w:themeColor="text1"/>
          <w:lang w:val="uk-UA"/>
        </w:rPr>
        <w:t> у одному з акредитованих центрів сертифікації ключів. Електронний підпис потрібен, щоб засвідчити, що саме ви подаєте заяву.</w:t>
      </w:r>
    </w:p>
    <w:p w14:paraId="7CC3B22C" w14:textId="77777777" w:rsidR="001506F6" w:rsidRPr="004F68A6" w:rsidRDefault="001506F6" w:rsidP="001506F6">
      <w:pPr>
        <w:spacing w:after="0"/>
        <w:ind w:firstLine="567"/>
        <w:jc w:val="both"/>
        <w:rPr>
          <w:lang w:val="uk-UA"/>
        </w:rPr>
      </w:pPr>
      <w:r w:rsidRPr="004F68A6">
        <w:rPr>
          <w:lang w:val="uk-UA"/>
        </w:rPr>
        <w:t>Наразі батьки, які обрали послугу «</w:t>
      </w:r>
      <w:proofErr w:type="spellStart"/>
      <w:r w:rsidRPr="004F68A6">
        <w:rPr>
          <w:lang w:val="uk-UA"/>
        </w:rPr>
        <w:t>єМалятко</w:t>
      </w:r>
      <w:proofErr w:type="spellEnd"/>
      <w:r w:rsidRPr="004F68A6">
        <w:rPr>
          <w:lang w:val="uk-UA"/>
        </w:rPr>
        <w:t xml:space="preserve">» та подають заяву про державну реєстрацію народження через портал «ДІЯ», можуть також обрати </w:t>
      </w:r>
      <w:r w:rsidRPr="004F68A6">
        <w:rPr>
          <w:lang w:val="uk-UA"/>
        </w:rPr>
        <w:lastRenderedPageBreak/>
        <w:t>спосіб доставки відповідного свідоцтва у поштове відділення або кур’єром додому.</w:t>
      </w:r>
    </w:p>
    <w:p w14:paraId="7A972A48" w14:textId="77777777" w:rsidR="001506F6" w:rsidRPr="004F68A6" w:rsidRDefault="001506F6" w:rsidP="001506F6">
      <w:pPr>
        <w:ind w:left="567"/>
        <w:jc w:val="both"/>
        <w:rPr>
          <w:lang w:val="uk-UA"/>
        </w:rPr>
      </w:pPr>
    </w:p>
    <w:p w14:paraId="143E065E" w14:textId="77777777" w:rsidR="001506F6" w:rsidRPr="004F68A6" w:rsidRDefault="001506F6" w:rsidP="001506F6">
      <w:pPr>
        <w:spacing w:after="0"/>
        <w:contextualSpacing/>
        <w:jc w:val="both"/>
        <w:rPr>
          <w:lang w:val="uk-UA"/>
        </w:rPr>
      </w:pPr>
    </w:p>
    <w:p w14:paraId="2A870184" w14:textId="77777777" w:rsidR="001506F6" w:rsidRPr="004F68A6" w:rsidRDefault="001506F6" w:rsidP="001506F6">
      <w:pPr>
        <w:ind w:firstLine="567"/>
        <w:jc w:val="both"/>
        <w:rPr>
          <w:b/>
          <w:bCs/>
          <w:i/>
          <w:iCs/>
          <w:lang w:val="uk-UA"/>
        </w:rPr>
      </w:pPr>
      <w:r w:rsidRPr="004F68A6">
        <w:rPr>
          <w:b/>
          <w:bCs/>
          <w:i/>
          <w:iCs/>
          <w:lang w:val="uk-UA"/>
        </w:rPr>
        <w:t>Щоб замовити комплексну послугу </w:t>
      </w:r>
      <w:proofErr w:type="spellStart"/>
      <w:r w:rsidRPr="004F68A6">
        <w:rPr>
          <w:b/>
          <w:bCs/>
          <w:i/>
          <w:iCs/>
          <w:lang w:val="uk-UA"/>
        </w:rPr>
        <w:t>єМалятко</w:t>
      </w:r>
      <w:proofErr w:type="spellEnd"/>
      <w:r w:rsidRPr="004F68A6">
        <w:rPr>
          <w:b/>
          <w:bCs/>
          <w:i/>
          <w:iCs/>
          <w:lang w:val="uk-UA"/>
        </w:rPr>
        <w:t> ОФЛАЙН необхідно надати: </w:t>
      </w:r>
    </w:p>
    <w:p w14:paraId="1851F5BB" w14:textId="77777777" w:rsidR="001506F6" w:rsidRPr="004F68A6" w:rsidRDefault="001506F6" w:rsidP="001506F6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68A6">
        <w:rPr>
          <w:lang w:val="uk-UA"/>
        </w:rPr>
        <w:t>оригінали паспортів батьків або цифрові паспорти у застосунку «ДІЯ»;</w:t>
      </w:r>
    </w:p>
    <w:p w14:paraId="1B4CB312" w14:textId="77777777" w:rsidR="001506F6" w:rsidRPr="004F68A6" w:rsidRDefault="001506F6" w:rsidP="001506F6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68A6">
        <w:rPr>
          <w:lang w:val="uk-UA"/>
        </w:rPr>
        <w:t>номер медичного висновку або оригінал медичного свідоцтва про народження (форма 103/о, видається у пологовому будинку);</w:t>
      </w:r>
    </w:p>
    <w:p w14:paraId="687E6C7D" w14:textId="77777777" w:rsidR="001506F6" w:rsidRPr="004F68A6" w:rsidRDefault="001506F6" w:rsidP="001506F6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68A6">
        <w:rPr>
          <w:lang w:val="uk-UA"/>
        </w:rPr>
        <w:t xml:space="preserve">податкові номери обох батьків — оригінали не потрібні, достатньо усно назвати номер, мати </w:t>
      </w:r>
      <w:proofErr w:type="spellStart"/>
      <w:r w:rsidRPr="004F68A6">
        <w:rPr>
          <w:lang w:val="uk-UA"/>
        </w:rPr>
        <w:t>скан</w:t>
      </w:r>
      <w:proofErr w:type="spellEnd"/>
      <w:r w:rsidRPr="004F68A6">
        <w:rPr>
          <w:lang w:val="uk-UA"/>
        </w:rPr>
        <w:t>-копії або фото;</w:t>
      </w:r>
    </w:p>
    <w:p w14:paraId="5514E507" w14:textId="77777777" w:rsidR="001506F6" w:rsidRPr="004F68A6" w:rsidRDefault="001506F6" w:rsidP="001506F6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68A6">
        <w:rPr>
          <w:lang w:val="uk-UA"/>
        </w:rPr>
        <w:t xml:space="preserve">інформація про дату, місто та орган, що уклав шлюб (якщо батьки перебувають у шлюбі), — оригінали не потрібні, достатньо усно продиктувати інформацію, мати </w:t>
      </w:r>
      <w:proofErr w:type="spellStart"/>
      <w:r w:rsidRPr="004F68A6">
        <w:rPr>
          <w:lang w:val="uk-UA"/>
        </w:rPr>
        <w:t>скан</w:t>
      </w:r>
      <w:proofErr w:type="spellEnd"/>
      <w:r w:rsidRPr="004F68A6">
        <w:rPr>
          <w:lang w:val="uk-UA"/>
        </w:rPr>
        <w:t>-копії або фото;</w:t>
      </w:r>
    </w:p>
    <w:p w14:paraId="1DA333C8" w14:textId="77777777" w:rsidR="001506F6" w:rsidRPr="004F68A6" w:rsidRDefault="001506F6" w:rsidP="001506F6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68A6">
        <w:rPr>
          <w:lang w:val="uk-UA"/>
        </w:rPr>
        <w:t>УНЗР одного з батьків для присвоєння УНЗР дитині (за наявності УНЗР у одного з батьків);</w:t>
      </w:r>
    </w:p>
    <w:p w14:paraId="19064B43" w14:textId="77777777" w:rsidR="001506F6" w:rsidRPr="004F68A6" w:rsidRDefault="001506F6" w:rsidP="001506F6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68A6">
        <w:rPr>
          <w:lang w:val="uk-UA"/>
        </w:rPr>
        <w:t>номер банківського рахунку у форматі IBAN для зарахування допомоги при народженні дитини. </w:t>
      </w:r>
    </w:p>
    <w:p w14:paraId="21820762" w14:textId="77777777" w:rsidR="001506F6" w:rsidRPr="004F68A6" w:rsidRDefault="001506F6" w:rsidP="001506F6">
      <w:pPr>
        <w:pStyle w:val="a4"/>
        <w:tabs>
          <w:tab w:val="left" w:pos="851"/>
        </w:tabs>
        <w:ind w:left="567"/>
        <w:jc w:val="both"/>
        <w:rPr>
          <w:i/>
          <w:iCs/>
          <w:lang w:val="uk-UA"/>
        </w:rPr>
      </w:pPr>
      <w:r w:rsidRPr="004F68A6">
        <w:rPr>
          <w:i/>
          <w:iCs/>
          <w:lang w:val="uk-UA"/>
        </w:rPr>
        <w:t>Також може знадобитися:</w:t>
      </w:r>
    </w:p>
    <w:p w14:paraId="1461FD5E" w14:textId="77777777" w:rsidR="001506F6" w:rsidRPr="004F68A6" w:rsidRDefault="001506F6" w:rsidP="001506F6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68A6">
        <w:rPr>
          <w:lang w:val="uk-UA"/>
        </w:rPr>
        <w:t>письмова згода одного з батьків щодо присвоєння дитині прізвища (якщо батьки мають різні прізвища і заяву подає один із них);</w:t>
      </w:r>
    </w:p>
    <w:p w14:paraId="0E41AC8F" w14:textId="77777777" w:rsidR="001506F6" w:rsidRPr="004F68A6" w:rsidRDefault="001506F6" w:rsidP="001506F6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F68A6">
        <w:rPr>
          <w:lang w:val="uk-UA"/>
        </w:rPr>
        <w:t>письмова згода другого з батьків щодо реєстрації народженої дитини з одним із них прізвища (якщо батьки зареєстровані за різними адресами і заяву подає один із них).</w:t>
      </w:r>
    </w:p>
    <w:p w14:paraId="0885A047" w14:textId="77777777" w:rsidR="001506F6" w:rsidRPr="004F68A6" w:rsidRDefault="001506F6" w:rsidP="001506F6">
      <w:pPr>
        <w:tabs>
          <w:tab w:val="left" w:pos="851"/>
        </w:tabs>
        <w:jc w:val="both"/>
        <w:rPr>
          <w:lang w:val="uk-UA"/>
        </w:rPr>
      </w:pPr>
    </w:p>
    <w:p w14:paraId="09626B5C" w14:textId="77777777" w:rsidR="001506F6" w:rsidRPr="004F68A6" w:rsidRDefault="001506F6" w:rsidP="001506F6">
      <w:pPr>
        <w:ind w:firstLine="567"/>
        <w:jc w:val="both"/>
        <w:rPr>
          <w:color w:val="FF0000"/>
          <w:lang w:val="uk-UA"/>
        </w:rPr>
      </w:pPr>
      <w:r w:rsidRPr="004F68A6">
        <w:rPr>
          <w:color w:val="FF0000"/>
          <w:lang w:val="uk-UA"/>
        </w:rPr>
        <w:t>Увага! З 24 лютого 2022 року в Україні введено режим воєнного стану!</w:t>
      </w:r>
    </w:p>
    <w:p w14:paraId="1FBD584E" w14:textId="77777777" w:rsidR="001506F6" w:rsidRPr="004F68A6" w:rsidRDefault="001506F6" w:rsidP="001506F6">
      <w:pPr>
        <w:ind w:firstLine="567"/>
        <w:jc w:val="both"/>
        <w:rPr>
          <w:color w:val="FF0000"/>
          <w:lang w:val="uk-UA"/>
        </w:rPr>
      </w:pPr>
      <w:r w:rsidRPr="004F68A6">
        <w:rPr>
          <w:color w:val="FF0000"/>
          <w:lang w:val="uk-UA"/>
        </w:rPr>
        <w:t xml:space="preserve">Послуга </w:t>
      </w:r>
      <w:proofErr w:type="spellStart"/>
      <w:r w:rsidRPr="004F68A6">
        <w:rPr>
          <w:color w:val="FF0000"/>
          <w:lang w:val="uk-UA"/>
        </w:rPr>
        <w:t>єМалятко</w:t>
      </w:r>
      <w:proofErr w:type="spellEnd"/>
      <w:r w:rsidRPr="004F68A6">
        <w:rPr>
          <w:color w:val="FF0000"/>
          <w:lang w:val="uk-UA"/>
        </w:rPr>
        <w:t xml:space="preserve"> недоступна. Зареєструвати дитину можна в найближчому відділі ДРАЦС, де немає активних бойових дій. Для реєстрації знадобиться лише паперове медичне свідоцтво про народження за формою № 103/о.</w:t>
      </w:r>
    </w:p>
    <w:p w14:paraId="583EB288" w14:textId="77777777" w:rsidR="00295557" w:rsidRPr="004F68A6" w:rsidRDefault="00295557" w:rsidP="00295557">
      <w:pPr>
        <w:ind w:firstLine="567"/>
        <w:jc w:val="both"/>
        <w:rPr>
          <w:lang w:val="uk-UA"/>
        </w:rPr>
      </w:pPr>
      <w:bookmarkStart w:id="6" w:name="_GoBack"/>
      <w:bookmarkEnd w:id="6"/>
    </w:p>
    <w:p w14:paraId="03E01DB2" w14:textId="77777777" w:rsidR="007368BC" w:rsidRPr="004F68A6" w:rsidRDefault="007368BC" w:rsidP="007368BC">
      <w:pPr>
        <w:spacing w:after="0"/>
        <w:ind w:firstLine="567"/>
        <w:contextualSpacing/>
        <w:jc w:val="both"/>
        <w:rPr>
          <w:color w:val="000000" w:themeColor="text1"/>
          <w:lang w:val="uk-UA"/>
        </w:rPr>
      </w:pPr>
      <w:bookmarkStart w:id="7" w:name="n107"/>
      <w:bookmarkEnd w:id="7"/>
    </w:p>
    <w:sectPr w:rsidR="007368BC" w:rsidRPr="004F68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A1440" w14:textId="77777777" w:rsidR="004E1295" w:rsidRDefault="004E1295" w:rsidP="00295557">
      <w:pPr>
        <w:spacing w:after="0"/>
      </w:pPr>
      <w:r>
        <w:separator/>
      </w:r>
    </w:p>
  </w:endnote>
  <w:endnote w:type="continuationSeparator" w:id="0">
    <w:p w14:paraId="41DE86C9" w14:textId="77777777" w:rsidR="004E1295" w:rsidRDefault="004E1295" w:rsidP="002955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A04B5" w14:textId="77777777" w:rsidR="004E1295" w:rsidRDefault="004E1295" w:rsidP="00295557">
      <w:pPr>
        <w:spacing w:after="0"/>
      </w:pPr>
      <w:r>
        <w:separator/>
      </w:r>
    </w:p>
  </w:footnote>
  <w:footnote w:type="continuationSeparator" w:id="0">
    <w:p w14:paraId="7EE90D90" w14:textId="77777777" w:rsidR="004E1295" w:rsidRDefault="004E1295" w:rsidP="00295557">
      <w:pPr>
        <w:spacing w:after="0"/>
      </w:pPr>
      <w:r>
        <w:continuationSeparator/>
      </w:r>
    </w:p>
  </w:footnote>
  <w:footnote w:id="1">
    <w:p w14:paraId="58608FD3" w14:textId="77777777" w:rsidR="00CB6034" w:rsidRPr="00295557" w:rsidRDefault="00CB6034" w:rsidP="00CB6034">
      <w:pPr>
        <w:pStyle w:val="a8"/>
        <w:rPr>
          <w:lang w:val="uk-UA"/>
        </w:rPr>
      </w:pPr>
      <w:r>
        <w:rPr>
          <w:rStyle w:val="aa"/>
        </w:rPr>
        <w:footnoteRef/>
      </w:r>
      <w:r>
        <w:t xml:space="preserve"> </w:t>
      </w:r>
      <w:r w:rsidRPr="00295557">
        <w:t>https://e-services.msp.gov.ua/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410C"/>
    <w:multiLevelType w:val="hybridMultilevel"/>
    <w:tmpl w:val="608EB1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45192B"/>
    <w:multiLevelType w:val="multilevel"/>
    <w:tmpl w:val="653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B92AA1"/>
    <w:multiLevelType w:val="multilevel"/>
    <w:tmpl w:val="33B4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E6FEF"/>
    <w:multiLevelType w:val="hybridMultilevel"/>
    <w:tmpl w:val="0448B4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8493437"/>
    <w:multiLevelType w:val="hybridMultilevel"/>
    <w:tmpl w:val="0268C844"/>
    <w:lvl w:ilvl="0" w:tplc="451808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922C60"/>
    <w:multiLevelType w:val="hybridMultilevel"/>
    <w:tmpl w:val="C3E021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FC044B2"/>
    <w:multiLevelType w:val="multilevel"/>
    <w:tmpl w:val="64F8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D8"/>
    <w:rsid w:val="00034333"/>
    <w:rsid w:val="00035B38"/>
    <w:rsid w:val="000B62B0"/>
    <w:rsid w:val="001506F6"/>
    <w:rsid w:val="00257BAB"/>
    <w:rsid w:val="00295557"/>
    <w:rsid w:val="004E1295"/>
    <w:rsid w:val="004F68A6"/>
    <w:rsid w:val="006C0B77"/>
    <w:rsid w:val="006F1118"/>
    <w:rsid w:val="007240C5"/>
    <w:rsid w:val="007368BC"/>
    <w:rsid w:val="008242FF"/>
    <w:rsid w:val="00870751"/>
    <w:rsid w:val="008F35FC"/>
    <w:rsid w:val="00922C48"/>
    <w:rsid w:val="00AC19FF"/>
    <w:rsid w:val="00AF7FD8"/>
    <w:rsid w:val="00B672E3"/>
    <w:rsid w:val="00B915B7"/>
    <w:rsid w:val="00C60E83"/>
    <w:rsid w:val="00C9120C"/>
    <w:rsid w:val="00CB6034"/>
    <w:rsid w:val="00E035EE"/>
    <w:rsid w:val="00EA59DF"/>
    <w:rsid w:val="00EE4070"/>
    <w:rsid w:val="00F12C76"/>
    <w:rsid w:val="00F2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EA37"/>
  <w15:chartTrackingRefBased/>
  <w15:docId w15:val="{FDAECC92-5F80-41CA-8633-B2A7F088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4333"/>
    <w:pPr>
      <w:ind w:left="720"/>
      <w:contextualSpacing/>
    </w:pPr>
  </w:style>
  <w:style w:type="character" w:styleId="a5">
    <w:name w:val="Emphasis"/>
    <w:basedOn w:val="a0"/>
    <w:uiPriority w:val="20"/>
    <w:qFormat/>
    <w:rsid w:val="00035B38"/>
    <w:rPr>
      <w:i/>
      <w:iCs/>
    </w:rPr>
  </w:style>
  <w:style w:type="character" w:styleId="a6">
    <w:name w:val="Strong"/>
    <w:basedOn w:val="a0"/>
    <w:uiPriority w:val="22"/>
    <w:qFormat/>
    <w:rsid w:val="00035B38"/>
    <w:rPr>
      <w:b/>
      <w:bCs/>
    </w:rPr>
  </w:style>
  <w:style w:type="character" w:styleId="a7">
    <w:name w:val="Hyperlink"/>
    <w:basedOn w:val="a0"/>
    <w:uiPriority w:val="99"/>
    <w:unhideWhenUsed/>
    <w:rsid w:val="00035B38"/>
    <w:rPr>
      <w:color w:val="0563C1" w:themeColor="hyperlink"/>
      <w:u w:val="single"/>
    </w:rPr>
  </w:style>
  <w:style w:type="paragraph" w:customStyle="1" w:styleId="rvps2">
    <w:name w:val="rvps2"/>
    <w:basedOn w:val="a"/>
    <w:rsid w:val="007368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7368BC"/>
  </w:style>
  <w:style w:type="character" w:customStyle="1" w:styleId="rvts46">
    <w:name w:val="rvts46"/>
    <w:basedOn w:val="a0"/>
    <w:rsid w:val="007368BC"/>
  </w:style>
  <w:style w:type="paragraph" w:styleId="a8">
    <w:name w:val="footnote text"/>
    <w:basedOn w:val="a"/>
    <w:link w:val="a9"/>
    <w:uiPriority w:val="99"/>
    <w:semiHidden/>
    <w:unhideWhenUsed/>
    <w:rsid w:val="00295557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5557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k.privatbank.ua/k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FF2A-1ADB-400A-A5C3-D1128983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2022-04-01T11:30:00Z</dcterms:created>
  <dcterms:modified xsi:type="dcterms:W3CDTF">2022-04-04T20:33:00Z</dcterms:modified>
</cp:coreProperties>
</file>