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59" w:rsidRDefault="004C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359" w:rsidRDefault="0081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хочете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взяти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дитину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свою родину</w:t>
      </w:r>
    </w:p>
    <w:p w:rsidR="004C2359" w:rsidRDefault="004C2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C2359" w:rsidRDefault="008133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 w:rsidRP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2359" w:rsidRDefault="004C23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2359" w:rsidRDefault="0081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ТИМЧАСОВЕ ВЛАШТУВАННЯ ДИТИНИ</w:t>
      </w:r>
    </w:p>
    <w:p w:rsidR="004C2359" w:rsidRDefault="004C23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2359" w:rsidRPr="00652D8D" w:rsidRDefault="00652D8D" w:rsidP="0065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52D8D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Порядком провадження органами опіки та піклування діяльності, пов'язаної із захистом прав дитини, затвердженим постановою Кабінету Міністрів України від 24 вересня 2008 р. № 866,</w:t>
      </w:r>
      <w:r w:rsidR="009A2136" w:rsidRPr="00652D8D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передбачено, що д</w:t>
      </w:r>
      <w:r w:rsidR="00813343" w:rsidRPr="00652D8D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итина, яка залишилася без батьківського пікл</w:t>
      </w:r>
      <w:r w:rsidR="009A2136" w:rsidRPr="00652D8D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ування</w:t>
      </w:r>
      <w:r w:rsidR="009A2136" w:rsidRPr="00652D8D">
        <w:rPr>
          <w:rFonts w:ascii="Times New Roman" w:eastAsia="Times New Roman" w:hAnsi="Times New Roman" w:cs="Times New Roman"/>
          <w:sz w:val="28"/>
          <w:lang w:val="uk-UA"/>
        </w:rPr>
        <w:t>, може бути влаштована</w:t>
      </w:r>
      <w:r w:rsidR="009A2136">
        <w:rPr>
          <w:rFonts w:ascii="Times New Roman" w:eastAsia="Times New Roman" w:hAnsi="Times New Roman" w:cs="Times New Roman"/>
          <w:sz w:val="28"/>
          <w:lang w:val="uk-UA"/>
        </w:rPr>
        <w:t>, зокрема,</w:t>
      </w:r>
      <w:r w:rsidR="009A2136" w:rsidRPr="00652D8D">
        <w:rPr>
          <w:rFonts w:ascii="Times New Roman" w:eastAsia="Times New Roman" w:hAnsi="Times New Roman" w:cs="Times New Roman"/>
          <w:sz w:val="28"/>
          <w:lang w:val="uk-UA"/>
        </w:rPr>
        <w:t xml:space="preserve"> у </w:t>
      </w:r>
      <w:r w:rsidR="00813343" w:rsidRPr="00652D8D">
        <w:rPr>
          <w:rFonts w:ascii="Times New Roman" w:eastAsia="Times New Roman" w:hAnsi="Times New Roman" w:cs="Times New Roman"/>
          <w:sz w:val="28"/>
          <w:lang w:val="uk-UA"/>
        </w:rPr>
        <w:t>сім’ю родичів,</w:t>
      </w:r>
      <w:r w:rsidR="009A2136" w:rsidRPr="00652D8D">
        <w:rPr>
          <w:rFonts w:ascii="Times New Roman" w:eastAsia="Times New Roman" w:hAnsi="Times New Roman" w:cs="Times New Roman"/>
          <w:sz w:val="28"/>
          <w:lang w:val="uk-UA"/>
        </w:rPr>
        <w:t xml:space="preserve"> знайомих,  сім’ю патронатного вихователя.</w:t>
      </w:r>
    </w:p>
    <w:p w:rsidR="004C2359" w:rsidRPr="00652D8D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C2359" w:rsidRPr="00EF3A8D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3A8D">
        <w:rPr>
          <w:rFonts w:ascii="Times New Roman" w:eastAsia="Times New Roman" w:hAnsi="Times New Roman" w:cs="Times New Roman"/>
          <w:sz w:val="28"/>
          <w:lang w:val="uk-UA"/>
        </w:rPr>
        <w:t xml:space="preserve">Крім того, на період надзвичайного або воєнного стану діти, які залишились без батьківського піклування, можуть бути  влаштовані  у прийомні сім’ї,  дитячі будинки сімейного типу на умовах тимчасового влаштування. </w:t>
      </w:r>
    </w:p>
    <w:p w:rsidR="004C2359" w:rsidRPr="00EF3A8D" w:rsidRDefault="004C2359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4C2359" w:rsidRPr="00EF3A8D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F3A8D">
        <w:rPr>
          <w:rFonts w:ascii="Times New Roman" w:eastAsia="Times New Roman" w:hAnsi="Times New Roman" w:cs="Times New Roman"/>
          <w:sz w:val="28"/>
          <w:lang w:val="uk-UA"/>
        </w:rPr>
        <w:t xml:space="preserve">Дитина, в якої є родичі або інші особи, з якими в неї на момент залишення без батьківського піклування склалися близькі стосунки (сусіди, знайомі) та які бажають залишити її на виховання у своїй сім’ї, може </w:t>
      </w:r>
      <w:r w:rsidRPr="00295A9A">
        <w:rPr>
          <w:rFonts w:ascii="Times New Roman" w:eastAsia="Times New Roman" w:hAnsi="Times New Roman" w:cs="Times New Roman"/>
          <w:sz w:val="28"/>
          <w:lang w:val="uk-UA"/>
        </w:rPr>
        <w:t>ПЕРЕБУВАТИ В ЇХ СІМ’Ї ДО ПРИЙНЯТТЯ РІШЕННЯ ПРО ВЛАШТУВАННЯ ДИТИНИ.</w:t>
      </w:r>
      <w:r w:rsidRPr="00EF3A8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C2359" w:rsidRPr="00EF3A8D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C2359" w:rsidRPr="00B66A15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Для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тимчасового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влаштування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дитини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в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сім’ю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необхідно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виявила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тимчасове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паспортного документа;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повнолітніх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тимчасове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сім’ю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житловій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E24E8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Служб</w:t>
      </w:r>
      <w:r w:rsidR="005E24E8">
        <w:rPr>
          <w:rFonts w:ascii="Times New Roman" w:eastAsia="Times New Roman" w:hAnsi="Times New Roman" w:cs="Times New Roman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 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24E8">
        <w:rPr>
          <w:rFonts w:ascii="Times New Roman" w:eastAsia="Times New Roman" w:hAnsi="Times New Roman" w:cs="Times New Roman"/>
          <w:sz w:val="28"/>
          <w:lang w:val="uk-UA"/>
        </w:rPr>
        <w:t>має здійснити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</w:t>
      </w:r>
      <w:r w:rsidR="005E24E8">
        <w:rPr>
          <w:rFonts w:ascii="Times New Roman" w:eastAsia="Times New Roman" w:hAnsi="Times New Roman" w:cs="Times New Roman"/>
          <w:sz w:val="28"/>
          <w:lang w:val="uk-UA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</w:t>
      </w:r>
      <w:r w:rsidR="005E24E8">
        <w:rPr>
          <w:rFonts w:ascii="Times New Roman" w:eastAsia="Times New Roman" w:hAnsi="Times New Roman" w:cs="Times New Roman"/>
          <w:sz w:val="28"/>
          <w:lang w:val="uk-UA"/>
        </w:rPr>
        <w:t>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поспілкуватись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C2359" w:rsidRDefault="005E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 результатами готується</w:t>
      </w:r>
      <w:r w:rsidR="00813343">
        <w:rPr>
          <w:rFonts w:ascii="Times New Roman" w:eastAsia="Times New Roman" w:hAnsi="Times New Roman" w:cs="Times New Roman"/>
          <w:sz w:val="28"/>
        </w:rPr>
        <w:t xml:space="preserve"> наказ про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тимчасове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Увага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сім’ю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</w:t>
      </w:r>
      <w:r w:rsidR="00652D8D">
        <w:rPr>
          <w:rFonts w:ascii="Times New Roman" w:eastAsia="Times New Roman" w:hAnsi="Times New Roman" w:cs="Times New Roman"/>
          <w:sz w:val="28"/>
          <w:lang w:val="uk-UA"/>
        </w:rPr>
        <w:t xml:space="preserve"> Ви</w:t>
      </w:r>
      <w:r w:rsidR="00652D8D">
        <w:rPr>
          <w:rFonts w:ascii="Times New Roman" w:eastAsia="Times New Roman" w:hAnsi="Times New Roman" w:cs="Times New Roman"/>
          <w:sz w:val="28"/>
        </w:rPr>
        <w:t xml:space="preserve"> можете  </w:t>
      </w:r>
      <w:proofErr w:type="spellStart"/>
      <w:r w:rsidR="00652D8D"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 w:rsidR="00652D8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52D8D">
        <w:rPr>
          <w:rFonts w:ascii="Times New Roman" w:eastAsia="Times New Roman" w:hAnsi="Times New Roman" w:cs="Times New Roman"/>
          <w:sz w:val="28"/>
        </w:rPr>
        <w:t>скористатись</w:t>
      </w:r>
      <w:proofErr w:type="spellEnd"/>
      <w:r w:rsidR="00652D8D">
        <w:rPr>
          <w:rFonts w:ascii="Times New Roman" w:eastAsia="Times New Roman" w:hAnsi="Times New Roman" w:cs="Times New Roman"/>
          <w:sz w:val="28"/>
        </w:rPr>
        <w:t xml:space="preserve"> чат</w:t>
      </w:r>
      <w:r>
        <w:rPr>
          <w:rFonts w:ascii="Times New Roman" w:eastAsia="Times New Roman" w:hAnsi="Times New Roman" w:cs="Times New Roman"/>
          <w:sz w:val="28"/>
        </w:rPr>
        <w:t>-ботом «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сама» </w:t>
      </w:r>
      <w:hyperlink r:id="rId4" w:history="1">
        <w:r w:rsidR="00667A7E" w:rsidRPr="0051671B">
          <w:rPr>
            <w:rStyle w:val="a3"/>
            <w:rFonts w:ascii="Times New Roman" w:eastAsia="Times New Roman" w:hAnsi="Times New Roman" w:cs="Times New Roman"/>
            <w:sz w:val="28"/>
          </w:rPr>
          <w:t>https</w:t>
        </w:r>
        <w:r w:rsidR="00667A7E" w:rsidRPr="0051671B">
          <w:rPr>
            <w:rStyle w:val="a3"/>
            <w:rFonts w:ascii="Times New Roman" w:eastAsia="Times New Roman" w:hAnsi="Times New Roman" w:cs="Times New Roman"/>
            <w:vanish/>
            <w:sz w:val="28"/>
          </w:rPr>
          <w:t>HYPERLINK "https://t.me/dytyna_ne_sama_bot"</w:t>
        </w:r>
        <w:r w:rsidR="00667A7E" w:rsidRPr="0051671B">
          <w:rPr>
            <w:rStyle w:val="a3"/>
            <w:rFonts w:ascii="Times New Roman" w:eastAsia="Times New Roman" w:hAnsi="Times New Roman" w:cs="Times New Roman"/>
            <w:sz w:val="28"/>
          </w:rPr>
          <w:t>://</w:t>
        </w:r>
        <w:r w:rsidR="00667A7E" w:rsidRPr="0051671B">
          <w:rPr>
            <w:rStyle w:val="a3"/>
            <w:rFonts w:ascii="Times New Roman" w:eastAsia="Times New Roman" w:hAnsi="Times New Roman" w:cs="Times New Roman"/>
            <w:vanish/>
            <w:sz w:val="28"/>
          </w:rPr>
          <w:t>HYPERLINK "https://t.me/dytyna_ne_sama_bot"</w:t>
        </w:r>
        <w:r w:rsidR="00667A7E" w:rsidRPr="0051671B">
          <w:rPr>
            <w:rStyle w:val="a3"/>
            <w:rFonts w:ascii="Times New Roman" w:eastAsia="Times New Roman" w:hAnsi="Times New Roman" w:cs="Times New Roman"/>
            <w:sz w:val="28"/>
          </w:rPr>
          <w:t>t.me/dytyna_ne_sama_bot</w:t>
        </w:r>
      </w:hyperlink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2359" w:rsidRDefault="004C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7A7E" w:rsidRDefault="0066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67A7E" w:rsidRDefault="0066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359" w:rsidRDefault="0081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ОПІКА/ПІКЛУВАННЯ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359" w:rsidRDefault="00D9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Встановлення</w:t>
      </w:r>
      <w:proofErr w:type="spellEnd"/>
      <w:r w:rsidRPr="00D90E6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опіки</w:t>
      </w:r>
      <w:proofErr w:type="spellEnd"/>
      <w:r w:rsidRPr="00D90E64"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піклування</w:t>
      </w:r>
      <w:proofErr w:type="spellEnd"/>
      <w:r w:rsidRPr="00D90E64">
        <w:rPr>
          <w:rFonts w:ascii="Times New Roman" w:eastAsia="Times New Roman" w:hAnsi="Times New Roman" w:cs="Times New Roman"/>
          <w:b/>
          <w:sz w:val="28"/>
        </w:rPr>
        <w:t xml:space="preserve"> ‒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дітей-сиріт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позбавлених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в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сім’ї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перебувають</w:t>
      </w:r>
      <w:proofErr w:type="spellEnd"/>
      <w:r w:rsidRPr="00D90E64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переважно</w:t>
      </w:r>
      <w:proofErr w:type="spellEnd"/>
      <w:r w:rsidRPr="00D90E64">
        <w:rPr>
          <w:rFonts w:ascii="Times New Roman" w:eastAsia="Times New Roman" w:hAnsi="Times New Roman" w:cs="Times New Roman"/>
          <w:b/>
          <w:sz w:val="28"/>
        </w:rPr>
        <w:t xml:space="preserve">, у </w:t>
      </w: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сімейних</w:t>
      </w:r>
      <w:proofErr w:type="spellEnd"/>
      <w:r w:rsidRPr="00D90E64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родинних</w:t>
      </w:r>
      <w:proofErr w:type="spellEnd"/>
      <w:r w:rsidRPr="00D90E6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b/>
          <w:sz w:val="28"/>
        </w:rPr>
        <w:t>відносинах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цими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дітьми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-сиротами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або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дітьми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позбавленими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з метою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забезпечення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їх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їх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 xml:space="preserve"> прав та </w:t>
      </w:r>
      <w:proofErr w:type="spellStart"/>
      <w:r w:rsidRPr="00D90E64">
        <w:rPr>
          <w:rFonts w:ascii="Times New Roman" w:eastAsia="Times New Roman" w:hAnsi="Times New Roman" w:cs="Times New Roman"/>
          <w:sz w:val="28"/>
        </w:rPr>
        <w:t>інтересів</w:t>
      </w:r>
      <w:proofErr w:type="spellEnd"/>
      <w:r w:rsidRPr="00D90E64">
        <w:rPr>
          <w:rFonts w:ascii="Times New Roman" w:eastAsia="Times New Roman" w:hAnsi="Times New Roman" w:cs="Times New Roman"/>
          <w:sz w:val="28"/>
        </w:rPr>
        <w:t>.</w:t>
      </w:r>
    </w:p>
    <w:p w:rsidR="00D90E64" w:rsidRDefault="00D9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0E64" w:rsidRPr="00D90E64" w:rsidRDefault="00D90E64" w:rsidP="00D90E6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en-US"/>
        </w:rPr>
      </w:pPr>
      <w:r w:rsidRPr="00D90E6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Опіка, піклування передбачають влаштування у родину дитини </w:t>
      </w:r>
      <w:r w:rsidRPr="00D90E6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до досягнення нею 18 років.</w:t>
      </w:r>
    </w:p>
    <w:p w:rsidR="00D90E64" w:rsidRPr="00D90E64" w:rsidRDefault="00D90E64" w:rsidP="00D90E6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90E6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Опіка</w:t>
      </w:r>
      <w:r w:rsidRPr="00D90E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встановлюється над малолітньою дитиною, яка </w:t>
      </w:r>
      <w:r w:rsidRPr="00D90E6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не досягла чотирнадцяти років</w:t>
      </w:r>
      <w:r w:rsidRPr="00D90E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90E64" w:rsidRPr="00D90E64" w:rsidRDefault="00D90E64" w:rsidP="00D90E6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90E6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Піклування</w:t>
      </w:r>
      <w:r w:rsidRPr="00D90E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встановлюється над неповнолітньою дитиною у віці </w:t>
      </w:r>
      <w:r w:rsidRPr="00D90E6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від чотирнадцяти до вісімнадцяти років</w:t>
      </w:r>
      <w:r w:rsidRPr="00D90E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90E64" w:rsidRDefault="00D90E64" w:rsidP="00D90E6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D90E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en-US"/>
        </w:rPr>
        <w:t xml:space="preserve">Опікуном, піклувальником призначається </w:t>
      </w:r>
      <w:r w:rsidRPr="00D90E6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переважно особа, яка перебуває у сімейних, родинних відносинах з підопічним</w:t>
      </w:r>
      <w:r w:rsidRPr="00D90E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, з урахуванням особистих стосунків між ними, можливості особи виконувати обов'язки опікуна чи піклувальника.</w:t>
      </w:r>
    </w:p>
    <w:p w:rsidR="00B82C36" w:rsidRPr="00D90E64" w:rsidRDefault="00B82C36" w:rsidP="00D90E6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  <w:r w:rsidRPr="00B82C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  <w:t>Опікун та піклувальник є законними представниками дитини.</w:t>
      </w:r>
    </w:p>
    <w:p w:rsidR="004C2359" w:rsidRPr="00EF3A8D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піклувальника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r w:rsidRPr="00EF3A8D">
        <w:rPr>
          <w:rFonts w:ascii="Times New Roman" w:eastAsia="Times New Roman" w:hAnsi="Times New Roman" w:cs="Times New Roman"/>
          <w:b/>
          <w:sz w:val="28"/>
        </w:rPr>
        <w:t xml:space="preserve">органом </w:t>
      </w:r>
      <w:proofErr w:type="spellStart"/>
      <w:r w:rsidRPr="00EF3A8D">
        <w:rPr>
          <w:rFonts w:ascii="Times New Roman" w:eastAsia="Times New Roman" w:hAnsi="Times New Roman" w:cs="Times New Roman"/>
          <w:b/>
          <w:sz w:val="28"/>
        </w:rPr>
        <w:t>опіки</w:t>
      </w:r>
      <w:proofErr w:type="spellEnd"/>
      <w:r w:rsidRPr="00EF3A8D"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 w:rsidRPr="00EF3A8D">
        <w:rPr>
          <w:rFonts w:ascii="Times New Roman" w:eastAsia="Times New Roman" w:hAnsi="Times New Roman" w:cs="Times New Roman"/>
          <w:b/>
          <w:sz w:val="28"/>
        </w:rPr>
        <w:t>піклування</w:t>
      </w:r>
      <w:proofErr w:type="spellEnd"/>
      <w:r w:rsidRPr="00EF3A8D">
        <w:rPr>
          <w:rFonts w:ascii="Times New Roman" w:eastAsia="Times New Roman" w:hAnsi="Times New Roman" w:cs="Times New Roman"/>
          <w:b/>
          <w:sz w:val="28"/>
        </w:rPr>
        <w:t xml:space="preserve">, а </w:t>
      </w:r>
      <w:proofErr w:type="spellStart"/>
      <w:r w:rsidRPr="00EF3A8D">
        <w:rPr>
          <w:rFonts w:ascii="Times New Roman" w:eastAsia="Times New Roman" w:hAnsi="Times New Roman" w:cs="Times New Roman"/>
          <w:b/>
          <w:sz w:val="28"/>
        </w:rPr>
        <w:t>також</w:t>
      </w:r>
      <w:proofErr w:type="spellEnd"/>
      <w:r w:rsidRPr="00EF3A8D">
        <w:rPr>
          <w:rFonts w:ascii="Times New Roman" w:eastAsia="Times New Roman" w:hAnsi="Times New Roman" w:cs="Times New Roman"/>
          <w:b/>
          <w:sz w:val="28"/>
        </w:rPr>
        <w:t xml:space="preserve"> судом.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2359" w:rsidRPr="00B66A15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Для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вирішення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питання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встановлення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опіки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>/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піклування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над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дитиною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B66A15">
        <w:rPr>
          <w:rFonts w:ascii="Times New Roman" w:eastAsia="Times New Roman" w:hAnsi="Times New Roman" w:cs="Times New Roman"/>
          <w:sz w:val="28"/>
          <w:u w:val="single"/>
        </w:rPr>
        <w:t>необхідно</w:t>
      </w:r>
      <w:proofErr w:type="spellEnd"/>
      <w:r w:rsidRPr="00B66A15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виявила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взяти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справах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пакетом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EF3A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пройти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курси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з проблем </w:t>
      </w:r>
      <w:proofErr w:type="spellStart"/>
      <w:proofErr w:type="gramStart"/>
      <w:r w:rsidR="00813343"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дітей</w:t>
      </w:r>
      <w:proofErr w:type="gramEnd"/>
      <w:r w:rsidR="00813343">
        <w:rPr>
          <w:rFonts w:ascii="Times New Roman" w:eastAsia="Times New Roman" w:hAnsi="Times New Roman" w:cs="Times New Roman"/>
          <w:sz w:val="28"/>
        </w:rPr>
        <w:t>-сиріт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позбавлених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в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центрі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соціальних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служб для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сім'ї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(не потребується для родичів дитини)</w:t>
      </w:r>
      <w:r w:rsidR="00813343"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Увага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! 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надзвичайного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спрощено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родичів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дітей-сиріт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Наразі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особа,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сімейних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 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хрещені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батьки)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-сиротою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позбавленою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виявила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 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сімейні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нарколога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психіатра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судимості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центром з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сервісних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МВС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через портал «</w:t>
      </w:r>
      <w:proofErr w:type="spellStart"/>
      <w:r>
        <w:rPr>
          <w:rFonts w:ascii="Times New Roman" w:eastAsia="Times New Roman" w:hAnsi="Times New Roman" w:cs="Times New Roman"/>
          <w:sz w:val="28"/>
        </w:rPr>
        <w:t>Дія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У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притягнення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кримінальної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курсу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дітей-сиріт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особами, в 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влаштовуються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вимагається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 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 і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недоцільність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78B9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Органу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місячний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A15">
        <w:rPr>
          <w:rFonts w:ascii="Times New Roman" w:eastAsia="Times New Roman" w:hAnsi="Times New Roman" w:cs="Times New Roman"/>
          <w:sz w:val="28"/>
        </w:rPr>
        <w:t xml:space="preserve">заяви та </w:t>
      </w:r>
      <w:proofErr w:type="spellStart"/>
      <w:r w:rsidR="00B66A15">
        <w:rPr>
          <w:rFonts w:ascii="Times New Roman" w:eastAsia="Times New Roman" w:hAnsi="Times New Roman" w:cs="Times New Roman"/>
          <w:sz w:val="28"/>
        </w:rPr>
        <w:t>відповідних</w:t>
      </w:r>
      <w:proofErr w:type="spellEnd"/>
      <w:r w:rsidR="00B66A1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66A15"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 w:rsidR="00B66A1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2359" w:rsidRDefault="00E3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Існують обмеження для встановлення опіки/піклування на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діитино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 Так, д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іти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-сироти та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діти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позбавлені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не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влаштовані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сім'ї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осіб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дієздатними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позбавлені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права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поновлені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усиновлювачами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піклувальниками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прийомними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батьками, батьками-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вихователями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скасовано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недійсним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прийомної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дитячого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типу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припинено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вини;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засуджені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злочини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честі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статевої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статевої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недоторканості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моральності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психотропних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аналогів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прекурсорів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злочини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148, 150, 150-1, 164, 166, 167, 169, 181, 187, 324 і 442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Кримінального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непогашену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зняту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законом порядку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судимість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злочинів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EF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5)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перебувають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або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лікуванні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психоневрологічному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чи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наркологічному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диспансері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EF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6</w:t>
      </w:r>
      <w:r w:rsidR="00813343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зловживають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спиртними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напоями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або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наркотичними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засобами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EF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 w:rsidR="00813343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страждають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хвороби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перелік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яких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затверджений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МОЗ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щодо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осіб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усиновлювачами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EF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813343">
        <w:rPr>
          <w:rFonts w:ascii="Times New Roman" w:eastAsia="Times New Roman" w:hAnsi="Times New Roman" w:cs="Times New Roman"/>
          <w:sz w:val="28"/>
        </w:rPr>
        <w:t xml:space="preserve">) є особами з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інвалідністю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I і II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групи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висновком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медико-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соціальної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експертної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комісії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потребують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стороннього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догляду;</w:t>
      </w:r>
    </w:p>
    <w:p w:rsidR="004C2359" w:rsidRDefault="00EF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9</w:t>
      </w:r>
      <w:r w:rsidR="00813343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проживають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спільній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житловій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площі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з членами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сім'ї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розлади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здоров'я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або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поведінку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чи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спосіб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життя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може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негативно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вплинути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lastRenderedPageBreak/>
        <w:t>здоров'я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її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фізичний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психічний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моральний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стан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або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інтелектуальний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розвиток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EF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10</w:t>
      </w:r>
      <w:r w:rsidR="00813343">
        <w:rPr>
          <w:rFonts w:ascii="Times New Roman" w:eastAsia="Times New Roman" w:hAnsi="Times New Roman" w:cs="Times New Roman"/>
          <w:sz w:val="28"/>
        </w:rPr>
        <w:t xml:space="preserve">) не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постійного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місця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постійного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3343">
        <w:rPr>
          <w:rFonts w:ascii="Times New Roman" w:eastAsia="Times New Roman" w:hAnsi="Times New Roman" w:cs="Times New Roman"/>
          <w:sz w:val="28"/>
        </w:rPr>
        <w:t>заробітку</w:t>
      </w:r>
      <w:proofErr w:type="spellEnd"/>
      <w:r w:rsidR="00813343">
        <w:rPr>
          <w:rFonts w:ascii="Times New Roman" w:eastAsia="Times New Roman" w:hAnsi="Times New Roman" w:cs="Times New Roman"/>
          <w:sz w:val="28"/>
        </w:rPr>
        <w:t xml:space="preserve"> (доходу);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F4888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поведінка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суперечать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влаштована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сім'ю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67A7E" w:rsidRDefault="00667A7E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br w:type="page"/>
      </w:r>
    </w:p>
    <w:p w:rsidR="004C2359" w:rsidRDefault="0081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УСИНОВЛЕННЯ ДИТИНИ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67A7E">
        <w:rPr>
          <w:rFonts w:ascii="Times New Roman" w:eastAsia="Times New Roman" w:hAnsi="Times New Roman" w:cs="Times New Roman"/>
          <w:b/>
          <w:sz w:val="28"/>
        </w:rPr>
        <w:t>УСИНОВЛЕННЯ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</w:rPr>
        <w:t>пріоритетною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формою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дітей-сиріт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A7E" w:rsidRDefault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67A7E">
        <w:rPr>
          <w:rFonts w:ascii="Times New Roman" w:eastAsia="Times New Roman" w:hAnsi="Times New Roman" w:cs="Times New Roman"/>
          <w:sz w:val="28"/>
          <w:lang w:val="uk-UA"/>
        </w:rPr>
        <w:t xml:space="preserve">Усиновленням є прийняття </w:t>
      </w:r>
      <w:proofErr w:type="spellStart"/>
      <w:r w:rsidRPr="00667A7E">
        <w:rPr>
          <w:rFonts w:ascii="Times New Roman" w:eastAsia="Times New Roman" w:hAnsi="Times New Roman" w:cs="Times New Roman"/>
          <w:sz w:val="28"/>
          <w:lang w:val="uk-UA"/>
        </w:rPr>
        <w:t>усиновлювачем</w:t>
      </w:r>
      <w:proofErr w:type="spellEnd"/>
      <w:r w:rsidRPr="00667A7E">
        <w:rPr>
          <w:rFonts w:ascii="Times New Roman" w:eastAsia="Times New Roman" w:hAnsi="Times New Roman" w:cs="Times New Roman"/>
          <w:sz w:val="28"/>
          <w:lang w:val="uk-UA"/>
        </w:rPr>
        <w:t xml:space="preserve"> у свою сім’ю особи </w:t>
      </w:r>
      <w:r w:rsidRPr="00667A7E">
        <w:rPr>
          <w:rFonts w:ascii="Times New Roman" w:eastAsia="Times New Roman" w:hAnsi="Times New Roman" w:cs="Times New Roman"/>
          <w:b/>
          <w:sz w:val="28"/>
          <w:lang w:val="uk-UA"/>
        </w:rPr>
        <w:t>на правах дочки чи сина</w:t>
      </w:r>
      <w:r w:rsidRPr="00667A7E">
        <w:rPr>
          <w:rFonts w:ascii="Times New Roman" w:eastAsia="Times New Roman" w:hAnsi="Times New Roman" w:cs="Times New Roman"/>
          <w:sz w:val="28"/>
          <w:lang w:val="uk-UA"/>
        </w:rPr>
        <w:t xml:space="preserve">, що здійснене </w:t>
      </w:r>
      <w:r w:rsidRPr="00667A7E">
        <w:rPr>
          <w:rFonts w:ascii="Times New Roman" w:eastAsia="Times New Roman" w:hAnsi="Times New Roman" w:cs="Times New Roman"/>
          <w:b/>
          <w:sz w:val="28"/>
          <w:lang w:val="uk-UA"/>
        </w:rPr>
        <w:t>на підставі рішення суду</w:t>
      </w:r>
      <w:r w:rsidRPr="00667A7E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667A7E" w:rsidRPr="00667A7E" w:rsidRDefault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регулюється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Сімейним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Порядком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нагляду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</w:t>
      </w:r>
      <w:r w:rsidR="001C78B6">
        <w:rPr>
          <w:rFonts w:ascii="Times New Roman" w:eastAsia="Times New Roman" w:hAnsi="Times New Roman" w:cs="Times New Roman"/>
          <w:sz w:val="28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2008 року № 905.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A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667A7E">
        <w:rPr>
          <w:rFonts w:ascii="Times New Roman" w:eastAsia="Times New Roman" w:hAnsi="Times New Roman" w:cs="Times New Roman"/>
          <w:b/>
          <w:sz w:val="28"/>
          <w:szCs w:val="28"/>
        </w:rPr>
        <w:t>сновн</w:t>
      </w:r>
      <w:proofErr w:type="spellEnd"/>
      <w:r w:rsidRPr="00667A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667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A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аспекти</w:t>
      </w:r>
      <w:r w:rsidRPr="00667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b/>
          <w:sz w:val="28"/>
          <w:szCs w:val="28"/>
        </w:rPr>
        <w:t>усиновлення</w:t>
      </w:r>
      <w:proofErr w:type="spellEnd"/>
      <w:r w:rsidRPr="00667A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усиновити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статус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-сироти,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позбавленої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піклування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7A7E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дали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письмову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усиновлення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засвідчену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нотаріусом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усиновленою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- для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усиновлення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зібрати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пакет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звернутись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7A7E">
        <w:rPr>
          <w:rFonts w:ascii="Times New Roman" w:eastAsia="Times New Roman" w:hAnsi="Times New Roman" w:cs="Times New Roman"/>
          <w:sz w:val="28"/>
          <w:szCs w:val="28"/>
        </w:rPr>
        <w:t>у справах</w:t>
      </w:r>
      <w:proofErr w:type="gram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для постановки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кандидатів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усиновлювачі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інформаці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усиновлені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A7E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 кандидатам</w:t>
      </w:r>
      <w:proofErr w:type="gram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усиновлювачі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службою у справах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-  контакт з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направлення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знайомства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, виданого службою </w:t>
      </w:r>
      <w:proofErr w:type="gramStart"/>
      <w:r w:rsidRPr="00667A7E">
        <w:rPr>
          <w:rFonts w:ascii="Times New Roman" w:eastAsia="Times New Roman" w:hAnsi="Times New Roman" w:cs="Times New Roman"/>
          <w:sz w:val="28"/>
          <w:szCs w:val="28"/>
        </w:rPr>
        <w:t>у справах</w:t>
      </w:r>
      <w:proofErr w:type="gram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A7E" w:rsidRPr="00667A7E" w:rsidRDefault="00667A7E" w:rsidP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остаточне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667A7E">
        <w:rPr>
          <w:rFonts w:ascii="Times New Roman" w:eastAsia="Times New Roman" w:hAnsi="Times New Roman" w:cs="Times New Roman"/>
          <w:sz w:val="28"/>
          <w:szCs w:val="28"/>
        </w:rPr>
        <w:t>усиновлення</w:t>
      </w:r>
      <w:proofErr w:type="spell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67A7E">
        <w:rPr>
          <w:rFonts w:ascii="Times New Roman" w:eastAsia="Times New Roman" w:hAnsi="Times New Roman" w:cs="Times New Roman"/>
          <w:sz w:val="28"/>
          <w:szCs w:val="28"/>
        </w:rPr>
        <w:t>приймається</w:t>
      </w:r>
      <w:proofErr w:type="spellEnd"/>
      <w:proofErr w:type="gramEnd"/>
      <w:r w:rsidRPr="00667A7E"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 w:rsidRPr="00667A7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67A7E" w:rsidRPr="00667A7E" w:rsidRDefault="0066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У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разі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виявлення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бажання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усиновити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дитину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що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проживає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 в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Україні</w:t>
      </w:r>
      <w:proofErr w:type="spellEnd"/>
      <w:r w:rsidRPr="00672923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672923">
        <w:rPr>
          <w:rFonts w:ascii="Times New Roman" w:eastAsia="Times New Roman" w:hAnsi="Times New Roman" w:cs="Times New Roman"/>
          <w:sz w:val="28"/>
          <w:u w:val="single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зібрати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пакет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постановки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кандидатів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усиновлювачі</w:t>
      </w:r>
      <w:proofErr w:type="spellEnd"/>
      <w:r w:rsidR="00672923">
        <w:rPr>
          <w:rFonts w:ascii="Times New Roman" w:eastAsia="Times New Roman" w:hAnsi="Times New Roman" w:cs="Times New Roman"/>
          <w:b/>
          <w:sz w:val="28"/>
        </w:rPr>
        <w:t>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межами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іноземцям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зібрати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пакет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сервісної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постановки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кандидатів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усиновлювачі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Ознайомитись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 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іноземцям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Нацсоцслужбі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знайомства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Познайомитись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 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Іноземцям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сервісної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 w:rsidR="00672923">
        <w:rPr>
          <w:rFonts w:ascii="Times New Roman" w:eastAsia="Times New Roman" w:hAnsi="Times New Roman" w:cs="Times New Roman"/>
          <w:sz w:val="28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до суду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Усиновлювачем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недієздатними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позбавлені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права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поновлені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усиновлювачами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піклувальниками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прийомними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батьками, батьками-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вихователями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скасовано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недійсним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припинено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прийомної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дитячого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типу) з </w:t>
      </w:r>
      <w:proofErr w:type="spellStart"/>
      <w:r>
        <w:rPr>
          <w:rFonts w:ascii="Times New Roman" w:eastAsia="Times New Roman" w:hAnsi="Times New Roman" w:cs="Times New Roman"/>
          <w:sz w:val="28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вини;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лікуванні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психоневрологічному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наркологічному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диспансері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</w:rPr>
        <w:t>зловживають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спиртними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напоями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наркотичними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заробітку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(доходу);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страждають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центральним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є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іноземцями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шлюбі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іноземець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є родичем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засуджені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кримінальні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честі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статевої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статевої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недоторканості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моральності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психотропних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аналогів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прекурсорів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злочини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148, 150, 150-1, 164, 166, 167, 169, 181, 187, 324, 442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Кримінального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непогашену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зняту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законом порядку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судимість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кримінальних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11) за станом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стороннього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догляду;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є особами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шлюбі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особою,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3-6, 8 і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10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212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усиновлювачем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81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усиновлювачами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особи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суперечать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F6BEF" w:rsidRPr="005F6BEF" w:rsidRDefault="005F6BEF" w:rsidP="005F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уваги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!!!!</w:t>
      </w:r>
    </w:p>
    <w:p w:rsidR="005F6BEF" w:rsidRPr="005F6BEF" w:rsidRDefault="005F6BEF" w:rsidP="005F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BEF" w:rsidRPr="005F6BEF" w:rsidRDefault="005F6BEF" w:rsidP="005F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зв’язку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військовою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агресією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Російської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Федерації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проти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Указом Президента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№ 64/2022 в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Україні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з 24 лютого 2022 року введено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воєнний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стан. </w:t>
      </w:r>
    </w:p>
    <w:p w:rsidR="005F6BEF" w:rsidRPr="005F6BEF" w:rsidRDefault="005F6BEF" w:rsidP="005F6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Внаслідок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введення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Україні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воєнного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тимчасово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правового режиму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воєнного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стану,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можуть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обмежуватися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конституційні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і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свободи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людини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громадянина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передбачені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статтями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30 – 34, 38, 39, 41 – 44, 53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Конституції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також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вводитися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тимчасові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обмеження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 і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законних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інтересів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юридичних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осіб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межах та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обсязі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необхідні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можливості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запровадження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здійснення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заходів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правового режиму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воєнного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стану,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передбачені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частиною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першою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статті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8 Закону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правовий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воєнного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стану».</w:t>
      </w:r>
    </w:p>
    <w:p w:rsidR="005F6BEF" w:rsidRPr="005F6BEF" w:rsidRDefault="005F6BEF" w:rsidP="005F6BEF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огляду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зазначене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наразі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процедура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усиновлення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Україні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регіонах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, де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відбуваються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бойові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,  не</w:t>
      </w:r>
      <w:proofErr w:type="gram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здійснюється</w:t>
      </w:r>
      <w:proofErr w:type="spellEnd"/>
      <w:r w:rsidRPr="005F6B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2359" w:rsidRDefault="004C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4C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359"/>
    <w:rsid w:val="001C78B6"/>
    <w:rsid w:val="00295A9A"/>
    <w:rsid w:val="003023DF"/>
    <w:rsid w:val="004C2359"/>
    <w:rsid w:val="00580236"/>
    <w:rsid w:val="005E24E8"/>
    <w:rsid w:val="005F6BEF"/>
    <w:rsid w:val="00635229"/>
    <w:rsid w:val="00652D8D"/>
    <w:rsid w:val="00667A7E"/>
    <w:rsid w:val="00672923"/>
    <w:rsid w:val="00813343"/>
    <w:rsid w:val="0091639A"/>
    <w:rsid w:val="009A2136"/>
    <w:rsid w:val="00B66A15"/>
    <w:rsid w:val="00B82C36"/>
    <w:rsid w:val="00C678B9"/>
    <w:rsid w:val="00D90E64"/>
    <w:rsid w:val="00DD1EEE"/>
    <w:rsid w:val="00E32A9C"/>
    <w:rsid w:val="00EF3A8D"/>
    <w:rsid w:val="00E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5DF3E-6AA4-4E66-99DA-EA74426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dytyna_ne_sama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2022-03-31T19:01:00Z</dcterms:created>
  <dcterms:modified xsi:type="dcterms:W3CDTF">2022-04-15T20:38:00Z</dcterms:modified>
</cp:coreProperties>
</file>